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989" w:rsidRDefault="00A20001">
      <w:pPr>
        <w:adjustRightInd w:val="0"/>
        <w:snapToGrid w:val="0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bCs/>
          <w:sz w:val="28"/>
          <w:szCs w:val="28"/>
        </w:rPr>
        <w:t>附件</w:t>
      </w:r>
      <w:r>
        <w:rPr>
          <w:rFonts w:ascii="Times New Roman" w:eastAsia="黑体" w:hAnsi="Times New Roman"/>
          <w:bCs/>
          <w:sz w:val="28"/>
          <w:szCs w:val="28"/>
        </w:rPr>
        <w:t>1</w:t>
      </w:r>
    </w:p>
    <w:p w:rsidR="00AB3989" w:rsidRDefault="00A20001">
      <w:pPr>
        <w:spacing w:beforeLines="50" w:before="156" w:afterLines="50" w:after="156" w:line="640" w:lineRule="exact"/>
        <w:jc w:val="center"/>
        <w:rPr>
          <w:rFonts w:ascii="Times New Roman" w:eastAsia="方正小标宋简体" w:hAnsi="Times New Roman"/>
          <w:bCs/>
          <w:sz w:val="36"/>
          <w:szCs w:val="36"/>
        </w:rPr>
      </w:pPr>
      <w:r>
        <w:rPr>
          <w:rFonts w:ascii="Times New Roman" w:eastAsia="方正小标宋简体" w:hAnsi="Times New Roman"/>
          <w:bCs/>
          <w:sz w:val="36"/>
          <w:szCs w:val="36"/>
        </w:rPr>
        <w:t>浙江</w:t>
      </w:r>
      <w:r>
        <w:rPr>
          <w:rFonts w:ascii="Times New Roman" w:eastAsia="方正小标宋简体" w:hAnsi="Times New Roman" w:hint="eastAsia"/>
          <w:bCs/>
          <w:sz w:val="36"/>
          <w:szCs w:val="36"/>
        </w:rPr>
        <w:t>大学</w:t>
      </w:r>
      <w:r w:rsidR="00197367">
        <w:rPr>
          <w:rFonts w:ascii="Times New Roman" w:eastAsia="方正小标宋简体" w:hAnsi="Times New Roman" w:hint="eastAsia"/>
          <w:bCs/>
          <w:sz w:val="36"/>
          <w:szCs w:val="36"/>
        </w:rPr>
        <w:t>马克思主义学院</w:t>
      </w:r>
      <w:r>
        <w:rPr>
          <w:rFonts w:ascii="Times New Roman" w:eastAsia="方正小标宋简体" w:hAnsi="Times New Roman"/>
          <w:bCs/>
          <w:sz w:val="36"/>
          <w:szCs w:val="36"/>
        </w:rPr>
        <w:t>教师教学创新大赛评分标准</w:t>
      </w:r>
    </w:p>
    <w:p w:rsidR="00AB3989" w:rsidRDefault="00197367">
      <w:pPr>
        <w:rPr>
          <w:rFonts w:ascii="Times New Roman" w:eastAsia="黑体" w:hAnsi="Times New Roman"/>
          <w:bCs/>
          <w:color w:val="000000"/>
          <w:sz w:val="28"/>
          <w:szCs w:val="28"/>
          <w:lang w:bidi="en-US"/>
        </w:rPr>
      </w:pPr>
      <w:r>
        <w:rPr>
          <w:rFonts w:ascii="Times New Roman" w:eastAsia="黑体" w:hAnsi="Times New Roman" w:hint="eastAsia"/>
          <w:bCs/>
          <w:color w:val="000000"/>
          <w:sz w:val="28"/>
          <w:szCs w:val="28"/>
          <w:lang w:bidi="en-US"/>
        </w:rPr>
        <w:t>一</w:t>
      </w:r>
      <w:r w:rsidR="00A20001">
        <w:rPr>
          <w:rFonts w:ascii="Times New Roman" w:eastAsia="黑体" w:hAnsi="Times New Roman"/>
          <w:bCs/>
          <w:color w:val="000000"/>
          <w:sz w:val="28"/>
          <w:szCs w:val="28"/>
          <w:lang w:bidi="en-US"/>
        </w:rPr>
        <w:t>、教学创新成果报告评分表（</w:t>
      </w:r>
      <w:r>
        <w:rPr>
          <w:rFonts w:ascii="Times New Roman" w:eastAsia="黑体" w:hAnsi="Times New Roman"/>
          <w:bCs/>
          <w:color w:val="000000"/>
          <w:sz w:val="28"/>
          <w:szCs w:val="28"/>
          <w:lang w:bidi="en-US"/>
        </w:rPr>
        <w:t>4</w:t>
      </w:r>
      <w:r w:rsidR="00A20001">
        <w:rPr>
          <w:rFonts w:ascii="Times New Roman" w:eastAsia="黑体" w:hAnsi="Times New Roman"/>
          <w:bCs/>
          <w:color w:val="000000"/>
          <w:sz w:val="28"/>
          <w:szCs w:val="28"/>
          <w:lang w:bidi="en-US"/>
        </w:rPr>
        <w:t>0</w:t>
      </w:r>
      <w:r w:rsidR="00A20001">
        <w:rPr>
          <w:rFonts w:ascii="Times New Roman" w:eastAsia="黑体" w:hAnsi="Times New Roman"/>
          <w:bCs/>
          <w:color w:val="000000"/>
          <w:sz w:val="28"/>
          <w:szCs w:val="28"/>
          <w:lang w:bidi="en-US"/>
        </w:rPr>
        <w:t>分）</w:t>
      </w:r>
    </w:p>
    <w:tbl>
      <w:tblPr>
        <w:tblW w:w="0" w:type="auto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"/>
        <w:gridCol w:w="6063"/>
        <w:gridCol w:w="1073"/>
      </w:tblGrid>
      <w:tr w:rsidR="00AB3989">
        <w:trPr>
          <w:trHeight w:val="454"/>
        </w:trPr>
        <w:tc>
          <w:tcPr>
            <w:tcW w:w="1431" w:type="dxa"/>
            <w:vAlign w:val="center"/>
          </w:tcPr>
          <w:p w:rsidR="00AB3989" w:rsidRDefault="00A20001">
            <w:pPr>
              <w:spacing w:line="440" w:lineRule="exact"/>
              <w:jc w:val="center"/>
              <w:rPr>
                <w:rFonts w:ascii="Times New Roman" w:eastAsia="黑体" w:hAnsi="Times New Roman"/>
                <w:spacing w:val="-12"/>
                <w:sz w:val="24"/>
                <w:lang w:eastAsia="en-US" w:bidi="en-US"/>
              </w:rPr>
            </w:pPr>
            <w:proofErr w:type="spellStart"/>
            <w:r>
              <w:rPr>
                <w:rFonts w:ascii="Times New Roman" w:eastAsia="黑体" w:hAnsi="Times New Roman"/>
                <w:spacing w:val="-12"/>
                <w:sz w:val="24"/>
                <w:lang w:eastAsia="en-US" w:bidi="en-US"/>
              </w:rPr>
              <w:t>评价维度</w:t>
            </w:r>
            <w:proofErr w:type="spellEnd"/>
          </w:p>
        </w:tc>
        <w:tc>
          <w:tcPr>
            <w:tcW w:w="6063" w:type="dxa"/>
            <w:vAlign w:val="center"/>
          </w:tcPr>
          <w:p w:rsidR="00AB3989" w:rsidRDefault="00A20001">
            <w:pPr>
              <w:spacing w:line="440" w:lineRule="exact"/>
              <w:jc w:val="center"/>
              <w:rPr>
                <w:rFonts w:ascii="Times New Roman" w:eastAsia="黑体" w:hAnsi="Times New Roman"/>
                <w:spacing w:val="-12"/>
                <w:sz w:val="24"/>
                <w:lang w:eastAsia="en-US" w:bidi="en-US"/>
              </w:rPr>
            </w:pPr>
            <w:proofErr w:type="spellStart"/>
            <w:r>
              <w:rPr>
                <w:rFonts w:ascii="Times New Roman" w:eastAsia="黑体" w:hAnsi="Times New Roman"/>
                <w:spacing w:val="-12"/>
                <w:sz w:val="24"/>
                <w:lang w:eastAsia="en-US" w:bidi="en-US"/>
              </w:rPr>
              <w:t>评价要点</w:t>
            </w:r>
            <w:proofErr w:type="spellEnd"/>
          </w:p>
        </w:tc>
        <w:tc>
          <w:tcPr>
            <w:tcW w:w="1073" w:type="dxa"/>
            <w:vAlign w:val="center"/>
          </w:tcPr>
          <w:p w:rsidR="00AB3989" w:rsidRDefault="00A20001">
            <w:pPr>
              <w:spacing w:line="440" w:lineRule="exact"/>
              <w:jc w:val="center"/>
              <w:rPr>
                <w:rFonts w:ascii="Times New Roman" w:eastAsia="黑体" w:hAnsi="Times New Roman"/>
                <w:spacing w:val="-12"/>
                <w:sz w:val="24"/>
                <w:lang w:eastAsia="en-US" w:bidi="en-US"/>
              </w:rPr>
            </w:pPr>
            <w:proofErr w:type="spellStart"/>
            <w:r>
              <w:rPr>
                <w:rFonts w:ascii="Times New Roman" w:eastAsia="黑体" w:hAnsi="Times New Roman"/>
                <w:spacing w:val="-12"/>
                <w:sz w:val="24"/>
                <w:lang w:eastAsia="en-US" w:bidi="en-US"/>
              </w:rPr>
              <w:t>分值</w:t>
            </w:r>
            <w:proofErr w:type="spellEnd"/>
          </w:p>
        </w:tc>
      </w:tr>
      <w:tr w:rsidR="00AB3989">
        <w:trPr>
          <w:trHeight w:val="730"/>
        </w:trPr>
        <w:tc>
          <w:tcPr>
            <w:tcW w:w="1431" w:type="dxa"/>
            <w:vAlign w:val="center"/>
          </w:tcPr>
          <w:p w:rsidR="00AB3989" w:rsidRDefault="00A20001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</w:pPr>
            <w:proofErr w:type="spellStart"/>
            <w:r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  <w:t>有明确的</w:t>
            </w:r>
            <w:proofErr w:type="spellEnd"/>
          </w:p>
          <w:p w:rsidR="00AB3989" w:rsidRDefault="00A20001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</w:pPr>
            <w:proofErr w:type="spellStart"/>
            <w:r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  <w:t>问题导向</w:t>
            </w:r>
            <w:proofErr w:type="spellEnd"/>
          </w:p>
        </w:tc>
        <w:tc>
          <w:tcPr>
            <w:tcW w:w="6063" w:type="dxa"/>
            <w:vAlign w:val="center"/>
          </w:tcPr>
          <w:p w:rsidR="00AB3989" w:rsidRDefault="00A20001">
            <w:pPr>
              <w:spacing w:line="400" w:lineRule="exact"/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  <w:t>立足于课堂教学真实问题，能体现</w:t>
            </w:r>
            <w:r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  <w:t>“</w:t>
            </w:r>
            <w:r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  <w:t>以学生发展为中心</w:t>
            </w:r>
            <w:r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  <w:t>”</w:t>
            </w:r>
            <w:r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  <w:t>的理念，提出解决问题的思路与方案。</w:t>
            </w:r>
          </w:p>
        </w:tc>
        <w:tc>
          <w:tcPr>
            <w:tcW w:w="1073" w:type="dxa"/>
            <w:vAlign w:val="center"/>
          </w:tcPr>
          <w:p w:rsidR="00AB3989" w:rsidRDefault="00197367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</w:pPr>
            <w:r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  <w:t>8</w:t>
            </w:r>
            <w:r w:rsidR="00A20001"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  <w:t>分</w:t>
            </w:r>
          </w:p>
        </w:tc>
      </w:tr>
      <w:tr w:rsidR="00AB3989">
        <w:trPr>
          <w:trHeight w:val="640"/>
        </w:trPr>
        <w:tc>
          <w:tcPr>
            <w:tcW w:w="1431" w:type="dxa"/>
            <w:vAlign w:val="center"/>
          </w:tcPr>
          <w:p w:rsidR="00AB3989" w:rsidRDefault="00A20001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</w:pPr>
            <w:proofErr w:type="spellStart"/>
            <w:r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  <w:t>有明显的</w:t>
            </w:r>
            <w:proofErr w:type="spellEnd"/>
          </w:p>
          <w:p w:rsidR="00AB3989" w:rsidRDefault="00A20001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</w:pPr>
            <w:proofErr w:type="spellStart"/>
            <w:r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  <w:t>创新特色</w:t>
            </w:r>
            <w:proofErr w:type="spellEnd"/>
          </w:p>
        </w:tc>
        <w:tc>
          <w:tcPr>
            <w:tcW w:w="6063" w:type="dxa"/>
            <w:vAlign w:val="center"/>
          </w:tcPr>
          <w:p w:rsidR="00AB3989" w:rsidRDefault="00A20001">
            <w:pPr>
              <w:spacing w:line="400" w:lineRule="exact"/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  <w:t>对教学目标、内容、方法、活动、评价等教学过程各环节分析全面、透彻，能够凸显教学创新点。</w:t>
            </w:r>
          </w:p>
        </w:tc>
        <w:tc>
          <w:tcPr>
            <w:tcW w:w="1073" w:type="dxa"/>
            <w:vAlign w:val="center"/>
          </w:tcPr>
          <w:p w:rsidR="00AB3989" w:rsidRDefault="00197367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</w:pPr>
            <w:r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  <w:t>8</w:t>
            </w:r>
            <w:r w:rsidR="00A20001"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  <w:t>分</w:t>
            </w:r>
          </w:p>
        </w:tc>
      </w:tr>
      <w:tr w:rsidR="00AB3989">
        <w:trPr>
          <w:trHeight w:val="640"/>
        </w:trPr>
        <w:tc>
          <w:tcPr>
            <w:tcW w:w="1431" w:type="dxa"/>
            <w:vAlign w:val="center"/>
          </w:tcPr>
          <w:p w:rsidR="00AB3989" w:rsidRDefault="00A20001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</w:pPr>
            <w:r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  <w:t>体现</w:t>
            </w:r>
            <w:proofErr w:type="spellStart"/>
            <w:r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  <w:t>课程</w:t>
            </w:r>
            <w:proofErr w:type="spellEnd"/>
          </w:p>
          <w:p w:rsidR="00AB3989" w:rsidRDefault="00A20001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</w:pPr>
            <w:proofErr w:type="spellStart"/>
            <w:r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  <w:t>思政特色</w:t>
            </w:r>
            <w:proofErr w:type="spellEnd"/>
          </w:p>
        </w:tc>
        <w:tc>
          <w:tcPr>
            <w:tcW w:w="6063" w:type="dxa"/>
            <w:vAlign w:val="center"/>
          </w:tcPr>
          <w:p w:rsidR="00AB3989" w:rsidRDefault="00A20001">
            <w:pPr>
              <w:spacing w:line="400" w:lineRule="exact"/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  <w:t>概述在</w:t>
            </w:r>
            <w:proofErr w:type="gramStart"/>
            <w:r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  <w:t>课程思政建设</w:t>
            </w:r>
            <w:proofErr w:type="gramEnd"/>
            <w:r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  <w:t>方面的特色、亮点和创新点，形成可供借鉴推广的经验做法。</w:t>
            </w:r>
          </w:p>
        </w:tc>
        <w:tc>
          <w:tcPr>
            <w:tcW w:w="1073" w:type="dxa"/>
            <w:vAlign w:val="center"/>
          </w:tcPr>
          <w:p w:rsidR="00AB3989" w:rsidRDefault="00197367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</w:pPr>
            <w:r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  <w:t>8</w:t>
            </w:r>
            <w:r w:rsidR="00A20001"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  <w:t>分</w:t>
            </w:r>
          </w:p>
        </w:tc>
      </w:tr>
      <w:tr w:rsidR="00AB3989">
        <w:trPr>
          <w:trHeight w:val="600"/>
        </w:trPr>
        <w:tc>
          <w:tcPr>
            <w:tcW w:w="1431" w:type="dxa"/>
            <w:vAlign w:val="center"/>
          </w:tcPr>
          <w:p w:rsidR="00AB3989" w:rsidRDefault="00A20001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  <w:t>关注技术应用于教学</w:t>
            </w:r>
          </w:p>
        </w:tc>
        <w:tc>
          <w:tcPr>
            <w:tcW w:w="6063" w:type="dxa"/>
            <w:vAlign w:val="center"/>
          </w:tcPr>
          <w:p w:rsidR="00AB3989" w:rsidRDefault="00A20001">
            <w:pPr>
              <w:spacing w:line="400" w:lineRule="exact"/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  <w:t>能够把握新时代下学生学习特点，充分利用现代信息技术开展课程教学活动和学习评价。</w:t>
            </w:r>
          </w:p>
        </w:tc>
        <w:tc>
          <w:tcPr>
            <w:tcW w:w="1073" w:type="dxa"/>
            <w:vAlign w:val="center"/>
          </w:tcPr>
          <w:p w:rsidR="00AB3989" w:rsidRDefault="00197367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</w:pPr>
            <w:r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  <w:t>8</w:t>
            </w:r>
            <w:r w:rsidR="00A20001"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  <w:t>分</w:t>
            </w:r>
          </w:p>
        </w:tc>
      </w:tr>
      <w:tr w:rsidR="00AB3989">
        <w:trPr>
          <w:trHeight w:val="296"/>
        </w:trPr>
        <w:tc>
          <w:tcPr>
            <w:tcW w:w="1431" w:type="dxa"/>
            <w:vAlign w:val="center"/>
          </w:tcPr>
          <w:p w:rsidR="00AB3989" w:rsidRDefault="00A20001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</w:pPr>
            <w:proofErr w:type="spellStart"/>
            <w:r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  <w:t>注重创新</w:t>
            </w:r>
            <w:proofErr w:type="spellEnd"/>
          </w:p>
          <w:p w:rsidR="00AB3989" w:rsidRDefault="00A20001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</w:pPr>
            <w:proofErr w:type="spellStart"/>
            <w:r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  <w:t>成果的辐射</w:t>
            </w:r>
            <w:proofErr w:type="spellEnd"/>
          </w:p>
        </w:tc>
        <w:tc>
          <w:tcPr>
            <w:tcW w:w="6063" w:type="dxa"/>
            <w:vAlign w:val="center"/>
          </w:tcPr>
          <w:p w:rsidR="00AB3989" w:rsidRDefault="00A20001">
            <w:pPr>
              <w:spacing w:line="400" w:lineRule="exact"/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  <w:t>能够对创新实践成效开展基于证据的有效分析与总结，形成具有较强辐射推广价值的教学新方法、新模式。</w:t>
            </w:r>
          </w:p>
        </w:tc>
        <w:tc>
          <w:tcPr>
            <w:tcW w:w="1073" w:type="dxa"/>
            <w:vAlign w:val="center"/>
          </w:tcPr>
          <w:p w:rsidR="00AB3989" w:rsidRDefault="00197367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</w:pPr>
            <w:r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  <w:t>8</w:t>
            </w:r>
            <w:r w:rsidR="00A20001"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  <w:t>分</w:t>
            </w:r>
          </w:p>
        </w:tc>
      </w:tr>
      <w:tr w:rsidR="00AB3989">
        <w:trPr>
          <w:trHeight w:val="454"/>
        </w:trPr>
        <w:tc>
          <w:tcPr>
            <w:tcW w:w="1431" w:type="dxa"/>
            <w:vAlign w:val="center"/>
          </w:tcPr>
          <w:p w:rsidR="00AB3989" w:rsidRDefault="00A20001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</w:pPr>
            <w:proofErr w:type="gramStart"/>
            <w:r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  <w:t>总</w:t>
            </w:r>
            <w:r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  <w:t xml:space="preserve">  </w:t>
            </w:r>
            <w:r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  <w:t>分</w:t>
            </w:r>
            <w:proofErr w:type="gramEnd"/>
          </w:p>
        </w:tc>
        <w:tc>
          <w:tcPr>
            <w:tcW w:w="6063" w:type="dxa"/>
            <w:vAlign w:val="center"/>
          </w:tcPr>
          <w:p w:rsidR="00AB3989" w:rsidRDefault="00AB3989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</w:pPr>
          </w:p>
        </w:tc>
        <w:tc>
          <w:tcPr>
            <w:tcW w:w="1073" w:type="dxa"/>
            <w:vAlign w:val="center"/>
          </w:tcPr>
          <w:p w:rsidR="00AB3989" w:rsidRDefault="00197367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</w:pPr>
            <w:r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  <w:t>4</w:t>
            </w:r>
            <w:r w:rsidR="00A20001"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  <w:t>0</w:t>
            </w:r>
            <w:r w:rsidR="00A20001"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  <w:t>分</w:t>
            </w:r>
          </w:p>
        </w:tc>
      </w:tr>
    </w:tbl>
    <w:p w:rsidR="00AB3989" w:rsidRDefault="00197367">
      <w:pPr>
        <w:rPr>
          <w:rFonts w:ascii="Times New Roman" w:eastAsia="黑体" w:hAnsi="Times New Roman"/>
          <w:bCs/>
          <w:color w:val="000000"/>
          <w:sz w:val="28"/>
          <w:szCs w:val="28"/>
          <w:lang w:bidi="en-US"/>
        </w:rPr>
      </w:pPr>
      <w:r>
        <w:rPr>
          <w:rFonts w:ascii="Times New Roman" w:eastAsia="黑体" w:hAnsi="Times New Roman" w:hint="eastAsia"/>
          <w:bCs/>
          <w:color w:val="000000"/>
          <w:sz w:val="28"/>
          <w:szCs w:val="28"/>
          <w:lang w:bidi="en-US"/>
        </w:rPr>
        <w:t>二</w:t>
      </w:r>
      <w:r w:rsidR="00A20001">
        <w:rPr>
          <w:rFonts w:ascii="Times New Roman" w:eastAsia="黑体" w:hAnsi="Times New Roman"/>
          <w:bCs/>
          <w:color w:val="000000"/>
          <w:sz w:val="28"/>
          <w:szCs w:val="28"/>
          <w:lang w:bidi="en-US"/>
        </w:rPr>
        <w:t>、教学设计创新汇报评分表（</w:t>
      </w:r>
      <w:r>
        <w:rPr>
          <w:rFonts w:ascii="Times New Roman" w:eastAsia="黑体" w:hAnsi="Times New Roman"/>
          <w:bCs/>
          <w:color w:val="000000"/>
          <w:sz w:val="28"/>
          <w:szCs w:val="28"/>
          <w:lang w:bidi="en-US"/>
        </w:rPr>
        <w:t>6</w:t>
      </w:r>
      <w:r w:rsidR="00A20001">
        <w:rPr>
          <w:rFonts w:ascii="Times New Roman" w:eastAsia="黑体" w:hAnsi="Times New Roman"/>
          <w:bCs/>
          <w:color w:val="000000"/>
          <w:sz w:val="28"/>
          <w:szCs w:val="28"/>
          <w:lang w:bidi="en-US"/>
        </w:rPr>
        <w:t>0</w:t>
      </w:r>
      <w:r w:rsidR="00A20001">
        <w:rPr>
          <w:rFonts w:ascii="Times New Roman" w:eastAsia="黑体" w:hAnsi="Times New Roman"/>
          <w:bCs/>
          <w:color w:val="000000"/>
          <w:sz w:val="28"/>
          <w:szCs w:val="28"/>
          <w:lang w:bidi="en-US"/>
        </w:rPr>
        <w:t>分）</w:t>
      </w:r>
    </w:p>
    <w:tbl>
      <w:tblPr>
        <w:tblW w:w="0" w:type="auto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6100"/>
        <w:gridCol w:w="1061"/>
      </w:tblGrid>
      <w:tr w:rsidR="00AB3989">
        <w:trPr>
          <w:trHeight w:val="510"/>
        </w:trPr>
        <w:tc>
          <w:tcPr>
            <w:tcW w:w="1425" w:type="dxa"/>
            <w:vAlign w:val="center"/>
          </w:tcPr>
          <w:p w:rsidR="00AB3989" w:rsidRDefault="00A20001">
            <w:pPr>
              <w:spacing w:line="440" w:lineRule="exact"/>
              <w:jc w:val="center"/>
              <w:rPr>
                <w:rFonts w:ascii="Times New Roman" w:eastAsia="黑体" w:hAnsi="Times New Roman"/>
                <w:spacing w:val="-12"/>
                <w:sz w:val="24"/>
                <w:lang w:eastAsia="en-US" w:bidi="en-US"/>
              </w:rPr>
            </w:pPr>
            <w:proofErr w:type="spellStart"/>
            <w:r>
              <w:rPr>
                <w:rFonts w:ascii="Times New Roman" w:eastAsia="黑体" w:hAnsi="Times New Roman"/>
                <w:spacing w:val="-12"/>
                <w:sz w:val="24"/>
                <w:lang w:eastAsia="en-US" w:bidi="en-US"/>
              </w:rPr>
              <w:t>评价维度</w:t>
            </w:r>
            <w:proofErr w:type="spellEnd"/>
          </w:p>
        </w:tc>
        <w:tc>
          <w:tcPr>
            <w:tcW w:w="6100" w:type="dxa"/>
          </w:tcPr>
          <w:p w:rsidR="00AB3989" w:rsidRDefault="00A20001">
            <w:pPr>
              <w:spacing w:line="440" w:lineRule="exact"/>
              <w:jc w:val="center"/>
              <w:rPr>
                <w:rFonts w:ascii="Times New Roman" w:eastAsia="黑体" w:hAnsi="Times New Roman"/>
                <w:spacing w:val="-12"/>
                <w:sz w:val="24"/>
                <w:lang w:eastAsia="en-US" w:bidi="en-US"/>
              </w:rPr>
            </w:pPr>
            <w:proofErr w:type="spellStart"/>
            <w:r>
              <w:rPr>
                <w:rFonts w:ascii="Times New Roman" w:eastAsia="黑体" w:hAnsi="Times New Roman"/>
                <w:spacing w:val="-12"/>
                <w:sz w:val="24"/>
                <w:lang w:eastAsia="en-US" w:bidi="en-US"/>
              </w:rPr>
              <w:t>评价要点</w:t>
            </w:r>
            <w:proofErr w:type="spellEnd"/>
          </w:p>
        </w:tc>
        <w:tc>
          <w:tcPr>
            <w:tcW w:w="1061" w:type="dxa"/>
            <w:vAlign w:val="center"/>
          </w:tcPr>
          <w:p w:rsidR="00AB3989" w:rsidRDefault="00A20001">
            <w:pPr>
              <w:spacing w:line="440" w:lineRule="exact"/>
              <w:jc w:val="center"/>
              <w:rPr>
                <w:rFonts w:ascii="Times New Roman" w:eastAsia="黑体" w:hAnsi="Times New Roman"/>
                <w:spacing w:val="-12"/>
                <w:sz w:val="24"/>
                <w:lang w:eastAsia="en-US" w:bidi="en-US"/>
              </w:rPr>
            </w:pPr>
            <w:proofErr w:type="spellStart"/>
            <w:r>
              <w:rPr>
                <w:rFonts w:ascii="Times New Roman" w:eastAsia="黑体" w:hAnsi="Times New Roman"/>
                <w:spacing w:val="-12"/>
                <w:sz w:val="24"/>
                <w:lang w:eastAsia="en-US" w:bidi="en-US"/>
              </w:rPr>
              <w:t>分值</w:t>
            </w:r>
            <w:proofErr w:type="spellEnd"/>
          </w:p>
        </w:tc>
      </w:tr>
      <w:tr w:rsidR="00AB3989">
        <w:trPr>
          <w:trHeight w:val="510"/>
        </w:trPr>
        <w:tc>
          <w:tcPr>
            <w:tcW w:w="1425" w:type="dxa"/>
            <w:vAlign w:val="center"/>
          </w:tcPr>
          <w:p w:rsidR="00AB3989" w:rsidRDefault="00A20001">
            <w:pPr>
              <w:spacing w:line="440" w:lineRule="exact"/>
              <w:jc w:val="center"/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</w:pPr>
            <w:proofErr w:type="spellStart"/>
            <w:r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  <w:t>理念与目标</w:t>
            </w:r>
            <w:proofErr w:type="spellEnd"/>
          </w:p>
        </w:tc>
        <w:tc>
          <w:tcPr>
            <w:tcW w:w="6100" w:type="dxa"/>
          </w:tcPr>
          <w:p w:rsidR="00AB3989" w:rsidRDefault="00A20001">
            <w:pPr>
              <w:spacing w:line="440" w:lineRule="exact"/>
              <w:jc w:val="left"/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  <w:t>课程设计体现</w:t>
            </w:r>
            <w:r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  <w:t>“</w:t>
            </w:r>
            <w:r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  <w:t>以学生发展为中心</w:t>
            </w:r>
            <w:r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  <w:t>”</w:t>
            </w:r>
            <w:r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  <w:t>的理念，教学目标符合学科特点和学生实际；体现对知识、能力与思维等方面的要求。</w:t>
            </w:r>
          </w:p>
          <w:p w:rsidR="00AB3989" w:rsidRDefault="00A20001">
            <w:pPr>
              <w:spacing w:line="440" w:lineRule="exact"/>
              <w:jc w:val="left"/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  <w:t>教学目标清楚、具体，易于理解，便于实施，行为动词使用正确，阐述规范。</w:t>
            </w:r>
          </w:p>
        </w:tc>
        <w:tc>
          <w:tcPr>
            <w:tcW w:w="1061" w:type="dxa"/>
            <w:vAlign w:val="center"/>
          </w:tcPr>
          <w:p w:rsidR="00AB3989" w:rsidRDefault="00197367">
            <w:pPr>
              <w:spacing w:line="440" w:lineRule="exact"/>
              <w:jc w:val="center"/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</w:pPr>
            <w:r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  <w:t>6</w:t>
            </w:r>
            <w:r w:rsidR="00A20001"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  <w:t>分</w:t>
            </w:r>
          </w:p>
        </w:tc>
      </w:tr>
      <w:tr w:rsidR="00AB3989">
        <w:trPr>
          <w:trHeight w:val="510"/>
        </w:trPr>
        <w:tc>
          <w:tcPr>
            <w:tcW w:w="1425" w:type="dxa"/>
            <w:vMerge w:val="restart"/>
            <w:vAlign w:val="center"/>
          </w:tcPr>
          <w:p w:rsidR="00AB3989" w:rsidRDefault="00A20001">
            <w:pPr>
              <w:spacing w:line="440" w:lineRule="exact"/>
              <w:jc w:val="center"/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</w:pPr>
            <w:proofErr w:type="spellStart"/>
            <w:r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  <w:t>内容分析</w:t>
            </w:r>
            <w:proofErr w:type="spellEnd"/>
          </w:p>
        </w:tc>
        <w:tc>
          <w:tcPr>
            <w:tcW w:w="6100" w:type="dxa"/>
          </w:tcPr>
          <w:p w:rsidR="00AB3989" w:rsidRDefault="00A20001">
            <w:pPr>
              <w:spacing w:line="440" w:lineRule="exact"/>
              <w:jc w:val="left"/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  <w:t>教学内容前后知识点关系、地位、作用描述准确，重点、难点分析清楚。</w:t>
            </w:r>
          </w:p>
        </w:tc>
        <w:tc>
          <w:tcPr>
            <w:tcW w:w="1061" w:type="dxa"/>
            <w:vMerge w:val="restart"/>
            <w:vAlign w:val="center"/>
          </w:tcPr>
          <w:p w:rsidR="00AB3989" w:rsidRDefault="00197367">
            <w:pPr>
              <w:spacing w:line="440" w:lineRule="exact"/>
              <w:jc w:val="center"/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</w:pPr>
            <w:r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  <w:t>6</w:t>
            </w:r>
            <w:r w:rsidR="00A20001"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  <w:t>分</w:t>
            </w:r>
          </w:p>
        </w:tc>
      </w:tr>
      <w:tr w:rsidR="00AB3989">
        <w:trPr>
          <w:trHeight w:val="510"/>
        </w:trPr>
        <w:tc>
          <w:tcPr>
            <w:tcW w:w="1425" w:type="dxa"/>
            <w:vMerge/>
            <w:vAlign w:val="center"/>
          </w:tcPr>
          <w:p w:rsidR="00AB3989" w:rsidRDefault="00AB3989">
            <w:pPr>
              <w:spacing w:line="440" w:lineRule="exact"/>
              <w:jc w:val="center"/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</w:pPr>
          </w:p>
        </w:tc>
        <w:tc>
          <w:tcPr>
            <w:tcW w:w="6100" w:type="dxa"/>
          </w:tcPr>
          <w:p w:rsidR="00AB3989" w:rsidRDefault="00A20001">
            <w:pPr>
              <w:spacing w:line="440" w:lineRule="exact"/>
              <w:jc w:val="left"/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  <w:t>能够将教学内容与学科研究新进展、实践发展新经验、社会需求新变化相联系。</w:t>
            </w:r>
          </w:p>
        </w:tc>
        <w:tc>
          <w:tcPr>
            <w:tcW w:w="1061" w:type="dxa"/>
            <w:vMerge/>
            <w:vAlign w:val="center"/>
          </w:tcPr>
          <w:p w:rsidR="00AB3989" w:rsidRDefault="00AB3989">
            <w:pPr>
              <w:spacing w:line="440" w:lineRule="exact"/>
              <w:jc w:val="center"/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</w:pPr>
          </w:p>
        </w:tc>
      </w:tr>
      <w:tr w:rsidR="00AB3989">
        <w:trPr>
          <w:trHeight w:val="510"/>
        </w:trPr>
        <w:tc>
          <w:tcPr>
            <w:tcW w:w="1425" w:type="dxa"/>
            <w:vAlign w:val="center"/>
          </w:tcPr>
          <w:p w:rsidR="00AB3989" w:rsidRDefault="00A20001">
            <w:pPr>
              <w:spacing w:line="440" w:lineRule="exact"/>
              <w:jc w:val="center"/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</w:pPr>
            <w:proofErr w:type="spellStart"/>
            <w:r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  <w:t>学情分析</w:t>
            </w:r>
            <w:proofErr w:type="spellEnd"/>
          </w:p>
        </w:tc>
        <w:tc>
          <w:tcPr>
            <w:tcW w:w="6100" w:type="dxa"/>
          </w:tcPr>
          <w:p w:rsidR="00AB3989" w:rsidRDefault="00A20001">
            <w:pPr>
              <w:spacing w:line="440" w:lineRule="exact"/>
              <w:jc w:val="left"/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  <w:t>学生认知特点和起点水平表述恰当，学习习惯和能力分析合理。</w:t>
            </w:r>
          </w:p>
        </w:tc>
        <w:tc>
          <w:tcPr>
            <w:tcW w:w="1061" w:type="dxa"/>
            <w:vAlign w:val="center"/>
          </w:tcPr>
          <w:p w:rsidR="00AB3989" w:rsidRDefault="00197367">
            <w:pPr>
              <w:spacing w:line="440" w:lineRule="exact"/>
              <w:jc w:val="center"/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</w:pPr>
            <w:r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  <w:t>6</w:t>
            </w:r>
            <w:r w:rsidR="00A20001"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  <w:t>分</w:t>
            </w:r>
          </w:p>
        </w:tc>
      </w:tr>
      <w:tr w:rsidR="00AB3989">
        <w:trPr>
          <w:trHeight w:val="510"/>
        </w:trPr>
        <w:tc>
          <w:tcPr>
            <w:tcW w:w="1425" w:type="dxa"/>
            <w:vAlign w:val="center"/>
          </w:tcPr>
          <w:p w:rsidR="00AB3989" w:rsidRDefault="00A20001">
            <w:pPr>
              <w:spacing w:line="440" w:lineRule="exact"/>
              <w:jc w:val="center"/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</w:pPr>
            <w:proofErr w:type="spellStart"/>
            <w:r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  <w:t>课程思政</w:t>
            </w:r>
            <w:proofErr w:type="spellEnd"/>
          </w:p>
        </w:tc>
        <w:tc>
          <w:tcPr>
            <w:tcW w:w="6100" w:type="dxa"/>
          </w:tcPr>
          <w:p w:rsidR="00AB3989" w:rsidRDefault="00A20001">
            <w:pPr>
              <w:spacing w:line="440" w:lineRule="exact"/>
              <w:jc w:val="left"/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  <w:t>将思想政治教育与专业教育有机融合，引用典型教学案例举例说明，具有示范作用和推广价值。</w:t>
            </w:r>
          </w:p>
        </w:tc>
        <w:tc>
          <w:tcPr>
            <w:tcW w:w="1061" w:type="dxa"/>
            <w:vAlign w:val="center"/>
          </w:tcPr>
          <w:p w:rsidR="00AB3989" w:rsidRDefault="00197367">
            <w:pPr>
              <w:spacing w:line="440" w:lineRule="exact"/>
              <w:jc w:val="center"/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</w:pPr>
            <w:r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  <w:t>6</w:t>
            </w:r>
            <w:r w:rsidR="00A20001"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  <w:t>分</w:t>
            </w:r>
          </w:p>
        </w:tc>
      </w:tr>
      <w:tr w:rsidR="00AB3989">
        <w:trPr>
          <w:trHeight w:val="510"/>
        </w:trPr>
        <w:tc>
          <w:tcPr>
            <w:tcW w:w="1425" w:type="dxa"/>
            <w:vMerge w:val="restart"/>
            <w:vAlign w:val="center"/>
          </w:tcPr>
          <w:p w:rsidR="00AB3989" w:rsidRDefault="00A20001">
            <w:pPr>
              <w:spacing w:line="440" w:lineRule="exact"/>
              <w:jc w:val="center"/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</w:pPr>
            <w:proofErr w:type="spellStart"/>
            <w:r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  <w:t>过程与方法</w:t>
            </w:r>
            <w:proofErr w:type="spellEnd"/>
          </w:p>
        </w:tc>
        <w:tc>
          <w:tcPr>
            <w:tcW w:w="6100" w:type="dxa"/>
          </w:tcPr>
          <w:p w:rsidR="00AB3989" w:rsidRDefault="00A20001">
            <w:pPr>
              <w:spacing w:line="400" w:lineRule="exact"/>
              <w:jc w:val="left"/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  <w:t>教学活动丰富多样，能体现各等级水平的知识、技能和情感价值目标。</w:t>
            </w:r>
          </w:p>
        </w:tc>
        <w:tc>
          <w:tcPr>
            <w:tcW w:w="1061" w:type="dxa"/>
            <w:vMerge w:val="restart"/>
            <w:vAlign w:val="center"/>
          </w:tcPr>
          <w:p w:rsidR="00AB3989" w:rsidRDefault="00A20001">
            <w:pPr>
              <w:spacing w:line="440" w:lineRule="exact"/>
              <w:jc w:val="center"/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</w:pPr>
            <w:r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  <w:t>1</w:t>
            </w:r>
            <w:r w:rsidR="00197367"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  <w:t>8</w:t>
            </w:r>
            <w:r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  <w:t>分</w:t>
            </w:r>
          </w:p>
        </w:tc>
      </w:tr>
      <w:tr w:rsidR="00AB3989">
        <w:trPr>
          <w:trHeight w:val="510"/>
        </w:trPr>
        <w:tc>
          <w:tcPr>
            <w:tcW w:w="1425" w:type="dxa"/>
            <w:vMerge/>
            <w:vAlign w:val="center"/>
          </w:tcPr>
          <w:p w:rsidR="00AB3989" w:rsidRDefault="00AB3989">
            <w:pPr>
              <w:spacing w:line="440" w:lineRule="exact"/>
              <w:jc w:val="center"/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</w:pPr>
          </w:p>
        </w:tc>
        <w:tc>
          <w:tcPr>
            <w:tcW w:w="6100" w:type="dxa"/>
          </w:tcPr>
          <w:p w:rsidR="00AB3989" w:rsidRDefault="00A20001">
            <w:pPr>
              <w:spacing w:line="400" w:lineRule="exact"/>
              <w:jc w:val="left"/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  <w:tc>
          <w:tcPr>
            <w:tcW w:w="1061" w:type="dxa"/>
            <w:vMerge/>
            <w:vAlign w:val="center"/>
          </w:tcPr>
          <w:p w:rsidR="00AB3989" w:rsidRDefault="00AB3989">
            <w:pPr>
              <w:spacing w:line="440" w:lineRule="exact"/>
              <w:jc w:val="center"/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</w:pPr>
          </w:p>
        </w:tc>
      </w:tr>
      <w:tr w:rsidR="00AB3989">
        <w:trPr>
          <w:trHeight w:val="510"/>
        </w:trPr>
        <w:tc>
          <w:tcPr>
            <w:tcW w:w="1425" w:type="dxa"/>
            <w:vMerge/>
            <w:vAlign w:val="center"/>
          </w:tcPr>
          <w:p w:rsidR="00AB3989" w:rsidRDefault="00AB3989">
            <w:pPr>
              <w:spacing w:line="440" w:lineRule="exact"/>
              <w:jc w:val="center"/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</w:pPr>
          </w:p>
        </w:tc>
        <w:tc>
          <w:tcPr>
            <w:tcW w:w="6100" w:type="dxa"/>
          </w:tcPr>
          <w:p w:rsidR="00AB3989" w:rsidRDefault="00A20001">
            <w:pPr>
              <w:spacing w:line="440" w:lineRule="exact"/>
              <w:jc w:val="left"/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  <w:t>能根据课程特点，用创新的教学策略、方法、技术解决课堂中存在的各种问题和困难；教学重点突出，难点把握准确。</w:t>
            </w:r>
          </w:p>
        </w:tc>
        <w:tc>
          <w:tcPr>
            <w:tcW w:w="1061" w:type="dxa"/>
            <w:vMerge/>
            <w:vAlign w:val="center"/>
          </w:tcPr>
          <w:p w:rsidR="00AB3989" w:rsidRDefault="00AB3989">
            <w:pPr>
              <w:spacing w:line="440" w:lineRule="exact"/>
              <w:jc w:val="center"/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</w:pPr>
          </w:p>
        </w:tc>
      </w:tr>
      <w:tr w:rsidR="00AB3989">
        <w:trPr>
          <w:trHeight w:val="510"/>
        </w:trPr>
        <w:tc>
          <w:tcPr>
            <w:tcW w:w="1425" w:type="dxa"/>
            <w:vMerge/>
            <w:vAlign w:val="center"/>
          </w:tcPr>
          <w:p w:rsidR="00AB3989" w:rsidRDefault="00AB3989">
            <w:pPr>
              <w:spacing w:line="440" w:lineRule="exact"/>
              <w:jc w:val="center"/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</w:pPr>
          </w:p>
        </w:tc>
        <w:tc>
          <w:tcPr>
            <w:tcW w:w="6100" w:type="dxa"/>
          </w:tcPr>
          <w:p w:rsidR="00AB3989" w:rsidRDefault="00A20001">
            <w:pPr>
              <w:spacing w:line="440" w:lineRule="exact"/>
              <w:jc w:val="left"/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  <w:t>合理选择与应用信息技术，创设教学环境，关注师生、生生互动，强调自主、合作、探究的学习。</w:t>
            </w:r>
          </w:p>
        </w:tc>
        <w:tc>
          <w:tcPr>
            <w:tcW w:w="1061" w:type="dxa"/>
            <w:vMerge/>
            <w:vAlign w:val="center"/>
          </w:tcPr>
          <w:p w:rsidR="00AB3989" w:rsidRDefault="00AB3989">
            <w:pPr>
              <w:spacing w:line="440" w:lineRule="exact"/>
              <w:jc w:val="center"/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</w:pPr>
          </w:p>
        </w:tc>
      </w:tr>
      <w:tr w:rsidR="00AB3989">
        <w:trPr>
          <w:trHeight w:val="510"/>
        </w:trPr>
        <w:tc>
          <w:tcPr>
            <w:tcW w:w="1425" w:type="dxa"/>
            <w:vMerge w:val="restart"/>
            <w:vAlign w:val="center"/>
          </w:tcPr>
          <w:p w:rsidR="00AB3989" w:rsidRDefault="00A20001">
            <w:pPr>
              <w:spacing w:line="440" w:lineRule="exact"/>
              <w:jc w:val="center"/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</w:pPr>
            <w:proofErr w:type="spellStart"/>
            <w:r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  <w:t>考评与反馈</w:t>
            </w:r>
            <w:proofErr w:type="spellEnd"/>
          </w:p>
        </w:tc>
        <w:tc>
          <w:tcPr>
            <w:tcW w:w="6100" w:type="dxa"/>
          </w:tcPr>
          <w:p w:rsidR="00AB3989" w:rsidRDefault="00A20001">
            <w:pPr>
              <w:spacing w:line="440" w:lineRule="exact"/>
              <w:jc w:val="left"/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  <w:t>采用多元评价方法，合理评价学生知识、能力与思维的发展。</w:t>
            </w:r>
          </w:p>
        </w:tc>
        <w:tc>
          <w:tcPr>
            <w:tcW w:w="1061" w:type="dxa"/>
            <w:vMerge w:val="restart"/>
            <w:vAlign w:val="center"/>
          </w:tcPr>
          <w:p w:rsidR="00AB3989" w:rsidRDefault="00197367">
            <w:pPr>
              <w:spacing w:line="440" w:lineRule="exact"/>
              <w:jc w:val="center"/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</w:pPr>
            <w:r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  <w:t>6</w:t>
            </w:r>
            <w:r w:rsidR="00A20001"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  <w:t>分</w:t>
            </w:r>
          </w:p>
        </w:tc>
      </w:tr>
      <w:tr w:rsidR="00AB3989">
        <w:trPr>
          <w:trHeight w:val="510"/>
        </w:trPr>
        <w:tc>
          <w:tcPr>
            <w:tcW w:w="1425" w:type="dxa"/>
            <w:vMerge/>
            <w:vAlign w:val="center"/>
          </w:tcPr>
          <w:p w:rsidR="00AB3989" w:rsidRDefault="00AB3989">
            <w:pPr>
              <w:spacing w:line="440" w:lineRule="exact"/>
              <w:jc w:val="center"/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</w:pPr>
          </w:p>
        </w:tc>
        <w:tc>
          <w:tcPr>
            <w:tcW w:w="6100" w:type="dxa"/>
          </w:tcPr>
          <w:p w:rsidR="00AB3989" w:rsidRDefault="00A20001">
            <w:pPr>
              <w:spacing w:line="440" w:lineRule="exact"/>
              <w:jc w:val="left"/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  <w:t>过程性评价与终结性评价相结合，有适合学科、学生特点的评价规则与标准。</w:t>
            </w:r>
          </w:p>
        </w:tc>
        <w:tc>
          <w:tcPr>
            <w:tcW w:w="1061" w:type="dxa"/>
            <w:vMerge/>
            <w:vAlign w:val="center"/>
          </w:tcPr>
          <w:p w:rsidR="00AB3989" w:rsidRDefault="00AB3989">
            <w:pPr>
              <w:spacing w:line="440" w:lineRule="exact"/>
              <w:jc w:val="center"/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</w:pPr>
          </w:p>
        </w:tc>
      </w:tr>
      <w:tr w:rsidR="00AB3989">
        <w:trPr>
          <w:trHeight w:val="510"/>
        </w:trPr>
        <w:tc>
          <w:tcPr>
            <w:tcW w:w="1425" w:type="dxa"/>
            <w:vAlign w:val="center"/>
          </w:tcPr>
          <w:p w:rsidR="00AB3989" w:rsidRDefault="00A20001">
            <w:pPr>
              <w:spacing w:line="440" w:lineRule="exact"/>
              <w:jc w:val="center"/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</w:pPr>
            <w:proofErr w:type="spellStart"/>
            <w:r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  <w:t>文档规范</w:t>
            </w:r>
            <w:proofErr w:type="spellEnd"/>
          </w:p>
        </w:tc>
        <w:tc>
          <w:tcPr>
            <w:tcW w:w="6100" w:type="dxa"/>
          </w:tcPr>
          <w:p w:rsidR="00AB3989" w:rsidRDefault="00A20001">
            <w:pPr>
              <w:spacing w:line="440" w:lineRule="exact"/>
              <w:jc w:val="left"/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  <w:tc>
          <w:tcPr>
            <w:tcW w:w="1061" w:type="dxa"/>
            <w:vAlign w:val="center"/>
          </w:tcPr>
          <w:p w:rsidR="00AB3989" w:rsidRDefault="00197367">
            <w:pPr>
              <w:spacing w:line="440" w:lineRule="exact"/>
              <w:jc w:val="center"/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</w:pPr>
            <w:r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  <w:t>6</w:t>
            </w:r>
            <w:r w:rsidR="00A20001"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  <w:t>分</w:t>
            </w:r>
          </w:p>
        </w:tc>
      </w:tr>
      <w:tr w:rsidR="00AB3989">
        <w:trPr>
          <w:trHeight w:val="510"/>
        </w:trPr>
        <w:tc>
          <w:tcPr>
            <w:tcW w:w="1425" w:type="dxa"/>
            <w:vAlign w:val="center"/>
          </w:tcPr>
          <w:p w:rsidR="00AB3989" w:rsidRDefault="00A20001">
            <w:pPr>
              <w:spacing w:line="440" w:lineRule="exact"/>
              <w:jc w:val="center"/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</w:pPr>
            <w:proofErr w:type="spellStart"/>
            <w:r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  <w:t>设计创新</w:t>
            </w:r>
            <w:proofErr w:type="spellEnd"/>
          </w:p>
        </w:tc>
        <w:tc>
          <w:tcPr>
            <w:tcW w:w="6100" w:type="dxa"/>
          </w:tcPr>
          <w:p w:rsidR="00AB3989" w:rsidRDefault="00A20001">
            <w:pPr>
              <w:spacing w:line="440" w:lineRule="exact"/>
              <w:jc w:val="left"/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  <w:t>教学方案的整体设计富有创新性，能体现高校教学理念和要求；教学方法选择适当，教学过程设计有突出的特色。</w:t>
            </w:r>
          </w:p>
        </w:tc>
        <w:tc>
          <w:tcPr>
            <w:tcW w:w="1061" w:type="dxa"/>
            <w:vAlign w:val="center"/>
          </w:tcPr>
          <w:p w:rsidR="00AB3989" w:rsidRDefault="00197367">
            <w:pPr>
              <w:spacing w:line="440" w:lineRule="exact"/>
              <w:jc w:val="center"/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</w:pPr>
            <w:r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  <w:t>6</w:t>
            </w:r>
            <w:r w:rsidR="00A20001"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  <w:t>分</w:t>
            </w:r>
          </w:p>
        </w:tc>
      </w:tr>
      <w:tr w:rsidR="00AB3989">
        <w:trPr>
          <w:trHeight w:val="510"/>
        </w:trPr>
        <w:tc>
          <w:tcPr>
            <w:tcW w:w="1425" w:type="dxa"/>
            <w:vAlign w:val="center"/>
          </w:tcPr>
          <w:p w:rsidR="00AB3989" w:rsidRDefault="00A20001">
            <w:pPr>
              <w:spacing w:line="440" w:lineRule="exact"/>
              <w:jc w:val="center"/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</w:pPr>
            <w:proofErr w:type="gramStart"/>
            <w:r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  <w:t>总</w:t>
            </w:r>
            <w:r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  <w:t xml:space="preserve">  </w:t>
            </w:r>
            <w:r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  <w:t>分</w:t>
            </w:r>
            <w:proofErr w:type="gramEnd"/>
          </w:p>
        </w:tc>
        <w:tc>
          <w:tcPr>
            <w:tcW w:w="6100" w:type="dxa"/>
            <w:vAlign w:val="center"/>
          </w:tcPr>
          <w:p w:rsidR="00AB3989" w:rsidRDefault="00AB3989">
            <w:pPr>
              <w:spacing w:line="440" w:lineRule="exact"/>
              <w:jc w:val="center"/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</w:pPr>
          </w:p>
        </w:tc>
        <w:tc>
          <w:tcPr>
            <w:tcW w:w="1061" w:type="dxa"/>
            <w:vAlign w:val="center"/>
          </w:tcPr>
          <w:p w:rsidR="00AB3989" w:rsidRDefault="00197367">
            <w:pPr>
              <w:spacing w:line="440" w:lineRule="exact"/>
              <w:jc w:val="center"/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</w:pPr>
            <w:r>
              <w:rPr>
                <w:rFonts w:ascii="Times New Roman" w:eastAsia="仿宋_GB2312" w:hAnsi="Times New Roman"/>
                <w:spacing w:val="-12"/>
                <w:sz w:val="24"/>
                <w:lang w:bidi="en-US"/>
              </w:rPr>
              <w:t>60</w:t>
            </w:r>
            <w:bookmarkStart w:id="0" w:name="_GoBack"/>
            <w:bookmarkEnd w:id="0"/>
            <w:r w:rsidR="00A20001">
              <w:rPr>
                <w:rFonts w:ascii="Times New Roman" w:eastAsia="仿宋_GB2312" w:hAnsi="Times New Roman"/>
                <w:spacing w:val="-12"/>
                <w:sz w:val="24"/>
                <w:lang w:eastAsia="en-US" w:bidi="en-US"/>
              </w:rPr>
              <w:t>分</w:t>
            </w:r>
          </w:p>
        </w:tc>
      </w:tr>
    </w:tbl>
    <w:p w:rsidR="00AB3989" w:rsidRDefault="00AB3989">
      <w:pPr>
        <w:rPr>
          <w:rFonts w:ascii="Times New Roman" w:eastAsia="仿宋_GB2312" w:hAnsi="Times New Roman"/>
          <w:bCs/>
          <w:sz w:val="32"/>
          <w:szCs w:val="32"/>
        </w:rPr>
      </w:pPr>
    </w:p>
    <w:p w:rsidR="00AB3989" w:rsidRDefault="00AB3989"/>
    <w:sectPr w:rsidR="00AB3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001" w:rsidRDefault="00A20001" w:rsidP="00197367">
      <w:r>
        <w:separator/>
      </w:r>
    </w:p>
  </w:endnote>
  <w:endnote w:type="continuationSeparator" w:id="0">
    <w:p w:rsidR="00A20001" w:rsidRDefault="00A20001" w:rsidP="0019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001" w:rsidRDefault="00A20001" w:rsidP="00197367">
      <w:r>
        <w:separator/>
      </w:r>
    </w:p>
  </w:footnote>
  <w:footnote w:type="continuationSeparator" w:id="0">
    <w:p w:rsidR="00A20001" w:rsidRDefault="00A20001" w:rsidP="00197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841240B"/>
    <w:rsid w:val="00197367"/>
    <w:rsid w:val="002172E1"/>
    <w:rsid w:val="003839EA"/>
    <w:rsid w:val="00A20001"/>
    <w:rsid w:val="00AB3989"/>
    <w:rsid w:val="00B62BD2"/>
    <w:rsid w:val="5841240B"/>
    <w:rsid w:val="6198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521951"/>
  <w15:docId w15:val="{2A3838D8-C176-4FC6-97A6-38BCB784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赵爱军</dc:creator>
  <cp:lastModifiedBy>诸葛翀</cp:lastModifiedBy>
  <cp:revision>3</cp:revision>
  <dcterms:created xsi:type="dcterms:W3CDTF">2022-01-04T09:10:00Z</dcterms:created>
  <dcterms:modified xsi:type="dcterms:W3CDTF">2022-07-15T13:02:00Z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75CAEFA12D9F457787C4FF668AA25507</vt:lpwstr>
  </property>
</Properties>
</file>