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DC" w:rsidRDefault="00C7314E" w:rsidP="00300C22">
      <w:pPr>
        <w:spacing w:line="360" w:lineRule="auto"/>
        <w:jc w:val="center"/>
        <w:rPr>
          <w:rFonts w:ascii="黑体" w:eastAsia="黑体" w:hAnsi="黑体" w:cs="Times New Roman"/>
          <w:b/>
          <w:sz w:val="32"/>
        </w:rPr>
      </w:pPr>
      <w:r w:rsidRPr="00C16ACC">
        <w:rPr>
          <w:rFonts w:ascii="黑体" w:eastAsia="黑体" w:hAnsi="黑体" w:cs="Times New Roman"/>
          <w:b/>
          <w:sz w:val="32"/>
        </w:rPr>
        <w:t>马克思主义学院</w:t>
      </w:r>
      <w:r w:rsidR="00300C22">
        <w:rPr>
          <w:rFonts w:ascii="黑体" w:eastAsia="黑体" w:hAnsi="黑体" w:cs="Times New Roman"/>
          <w:b/>
          <w:sz w:val="32"/>
        </w:rPr>
        <w:t>关于疫情防控期间</w:t>
      </w:r>
      <w:r w:rsidRPr="00C16ACC">
        <w:rPr>
          <w:rFonts w:ascii="黑体" w:eastAsia="黑体" w:hAnsi="黑体" w:cs="Times New Roman"/>
          <w:b/>
          <w:sz w:val="32"/>
        </w:rPr>
        <w:t>2019-2020学年春夏学期课程网上教学突发事件的应急预案</w:t>
      </w:r>
    </w:p>
    <w:p w:rsidR="00C16ACC" w:rsidRPr="00C16ACC" w:rsidRDefault="00C16ACC" w:rsidP="00C16ACC">
      <w:pPr>
        <w:spacing w:line="360" w:lineRule="auto"/>
        <w:jc w:val="center"/>
        <w:rPr>
          <w:rFonts w:ascii="黑体" w:eastAsia="黑体" w:hAnsi="黑体" w:cs="Times New Roman"/>
          <w:b/>
          <w:sz w:val="32"/>
        </w:rPr>
      </w:pPr>
    </w:p>
    <w:p w:rsidR="00C7314E" w:rsidRPr="00300C22" w:rsidRDefault="00C7314E" w:rsidP="006749D4">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为落实教育部提出的“不停教，</w:t>
      </w:r>
      <w:proofErr w:type="gramStart"/>
      <w:r w:rsidRPr="00C16ACC">
        <w:rPr>
          <w:rFonts w:asciiTheme="majorEastAsia" w:eastAsiaTheme="majorEastAsia" w:hAnsiTheme="majorEastAsia" w:hint="eastAsia"/>
          <w:sz w:val="28"/>
          <w:szCs w:val="28"/>
        </w:rPr>
        <w:t>不</w:t>
      </w:r>
      <w:proofErr w:type="gramEnd"/>
      <w:r w:rsidRPr="00C16ACC">
        <w:rPr>
          <w:rFonts w:asciiTheme="majorEastAsia" w:eastAsiaTheme="majorEastAsia" w:hAnsiTheme="majorEastAsia" w:hint="eastAsia"/>
          <w:sz w:val="28"/>
          <w:szCs w:val="28"/>
        </w:rPr>
        <w:t>停学”的工作要求，及时处置网上教学突发事件，保障疫情防控期间 2019-2020 学年春季学期网上教学工作健康、稳定、有序进行，特制定本应急预案。</w:t>
      </w:r>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一、成立网上教学突发事件应急领导小组和工作小组</w:t>
      </w:r>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（一）网上教学突发事件应急领导小组</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 xml:space="preserve">组 </w:t>
      </w:r>
      <w:r w:rsidR="008B361A">
        <w:rPr>
          <w:rFonts w:asciiTheme="majorEastAsia" w:eastAsiaTheme="majorEastAsia" w:hAnsiTheme="majorEastAsia" w:hint="eastAsia"/>
          <w:sz w:val="28"/>
          <w:szCs w:val="28"/>
        </w:rPr>
        <w:t xml:space="preserve"> </w:t>
      </w:r>
      <w:r w:rsidRPr="00C16ACC">
        <w:rPr>
          <w:rFonts w:asciiTheme="majorEastAsia" w:eastAsiaTheme="majorEastAsia" w:hAnsiTheme="majorEastAsia" w:hint="eastAsia"/>
          <w:sz w:val="28"/>
          <w:szCs w:val="28"/>
        </w:rPr>
        <w:t>长：</w:t>
      </w:r>
      <w:r w:rsidR="00300C22">
        <w:rPr>
          <w:rFonts w:asciiTheme="majorEastAsia" w:eastAsiaTheme="majorEastAsia" w:hAnsiTheme="majorEastAsia" w:hint="eastAsia"/>
          <w:sz w:val="28"/>
          <w:szCs w:val="28"/>
        </w:rPr>
        <w:t>刘同舫、</w:t>
      </w:r>
      <w:r w:rsidRPr="00C16ACC">
        <w:rPr>
          <w:rFonts w:asciiTheme="majorEastAsia" w:eastAsiaTheme="majorEastAsia" w:hAnsiTheme="majorEastAsia" w:hint="eastAsia"/>
          <w:sz w:val="28"/>
          <w:szCs w:val="28"/>
        </w:rPr>
        <w:t>李小东</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副组长：张彦、</w:t>
      </w:r>
      <w:r w:rsidR="003A6C12">
        <w:rPr>
          <w:rFonts w:asciiTheme="majorEastAsia" w:eastAsiaTheme="majorEastAsia" w:hAnsiTheme="majorEastAsia" w:hint="eastAsia"/>
          <w:sz w:val="28"/>
          <w:szCs w:val="28"/>
        </w:rPr>
        <w:t>徐晓霞、</w:t>
      </w:r>
      <w:r w:rsidRPr="00C16ACC">
        <w:rPr>
          <w:rFonts w:asciiTheme="majorEastAsia" w:eastAsiaTheme="majorEastAsia" w:hAnsiTheme="majorEastAsia" w:hint="eastAsia"/>
          <w:sz w:val="28"/>
          <w:szCs w:val="28"/>
        </w:rPr>
        <w:t>代玉启</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 xml:space="preserve">成 </w:t>
      </w:r>
      <w:r w:rsidR="008B361A">
        <w:rPr>
          <w:rFonts w:asciiTheme="majorEastAsia" w:eastAsiaTheme="majorEastAsia" w:hAnsiTheme="majorEastAsia" w:hint="eastAsia"/>
          <w:sz w:val="28"/>
          <w:szCs w:val="28"/>
        </w:rPr>
        <w:t xml:space="preserve"> </w:t>
      </w:r>
      <w:r w:rsidRPr="00C16ACC">
        <w:rPr>
          <w:rFonts w:asciiTheme="majorEastAsia" w:eastAsiaTheme="majorEastAsia" w:hAnsiTheme="majorEastAsia" w:hint="eastAsia"/>
          <w:sz w:val="28"/>
          <w:szCs w:val="28"/>
        </w:rPr>
        <w:t>员：</w:t>
      </w:r>
      <w:proofErr w:type="gramStart"/>
      <w:r w:rsidRPr="00C16ACC">
        <w:rPr>
          <w:rFonts w:asciiTheme="majorEastAsia" w:eastAsiaTheme="majorEastAsia" w:hAnsiTheme="majorEastAsia" w:hint="eastAsia"/>
          <w:sz w:val="28"/>
          <w:szCs w:val="28"/>
        </w:rPr>
        <w:t>吴旭平</w:t>
      </w:r>
      <w:proofErr w:type="gramEnd"/>
      <w:r w:rsidRPr="00C16ACC">
        <w:rPr>
          <w:rFonts w:asciiTheme="majorEastAsia" w:eastAsiaTheme="majorEastAsia" w:hAnsiTheme="majorEastAsia" w:hint="eastAsia"/>
          <w:sz w:val="28"/>
          <w:szCs w:val="28"/>
        </w:rPr>
        <w:t>、傅夏仙、</w:t>
      </w:r>
      <w:r w:rsidR="00300C22" w:rsidRPr="00C16ACC">
        <w:rPr>
          <w:rFonts w:asciiTheme="majorEastAsia" w:eastAsiaTheme="majorEastAsia" w:hAnsiTheme="majorEastAsia" w:hint="eastAsia"/>
          <w:sz w:val="28"/>
          <w:szCs w:val="28"/>
        </w:rPr>
        <w:t>董海樱、</w:t>
      </w:r>
      <w:r w:rsidR="006452FD">
        <w:rPr>
          <w:rFonts w:asciiTheme="majorEastAsia" w:eastAsiaTheme="majorEastAsia" w:hAnsiTheme="majorEastAsia" w:hint="eastAsia"/>
          <w:sz w:val="28"/>
          <w:szCs w:val="28"/>
        </w:rPr>
        <w:t>封丽萍</w:t>
      </w:r>
      <w:r w:rsidR="00300C22" w:rsidRPr="00C16ACC">
        <w:rPr>
          <w:rFonts w:asciiTheme="majorEastAsia" w:eastAsiaTheme="majorEastAsia" w:hAnsiTheme="majorEastAsia" w:hint="eastAsia"/>
          <w:sz w:val="28"/>
          <w:szCs w:val="28"/>
        </w:rPr>
        <w:t>、</w:t>
      </w:r>
      <w:proofErr w:type="gramStart"/>
      <w:r w:rsidRPr="00C16ACC">
        <w:rPr>
          <w:rFonts w:asciiTheme="majorEastAsia" w:eastAsiaTheme="majorEastAsia" w:hAnsiTheme="majorEastAsia" w:hint="eastAsia"/>
          <w:sz w:val="28"/>
          <w:szCs w:val="28"/>
        </w:rPr>
        <w:t>刘召峰</w:t>
      </w:r>
      <w:proofErr w:type="gramEnd"/>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（二）网上教学突发事件应急工作小组</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组</w:t>
      </w:r>
      <w:r w:rsidR="008B361A">
        <w:rPr>
          <w:rFonts w:asciiTheme="majorEastAsia" w:eastAsiaTheme="majorEastAsia" w:hAnsiTheme="majorEastAsia" w:hint="eastAsia"/>
          <w:sz w:val="28"/>
          <w:szCs w:val="28"/>
        </w:rPr>
        <w:t xml:space="preserve"> </w:t>
      </w:r>
      <w:r w:rsidRPr="00C16ACC">
        <w:rPr>
          <w:rFonts w:asciiTheme="majorEastAsia" w:eastAsiaTheme="majorEastAsia" w:hAnsiTheme="majorEastAsia" w:hint="eastAsia"/>
          <w:sz w:val="28"/>
          <w:szCs w:val="28"/>
        </w:rPr>
        <w:t xml:space="preserve"> 长：张彦、</w:t>
      </w:r>
      <w:r w:rsidR="003A6C12">
        <w:rPr>
          <w:rFonts w:asciiTheme="majorEastAsia" w:eastAsiaTheme="majorEastAsia" w:hAnsiTheme="majorEastAsia" w:hint="eastAsia"/>
          <w:sz w:val="28"/>
          <w:szCs w:val="28"/>
        </w:rPr>
        <w:t>徐晓霞、</w:t>
      </w:r>
      <w:r w:rsidRPr="00C16ACC">
        <w:rPr>
          <w:rFonts w:asciiTheme="majorEastAsia" w:eastAsiaTheme="majorEastAsia" w:hAnsiTheme="majorEastAsia" w:hint="eastAsia"/>
          <w:sz w:val="28"/>
          <w:szCs w:val="28"/>
        </w:rPr>
        <w:t>代玉启</w:t>
      </w:r>
    </w:p>
    <w:p w:rsidR="00C7314E" w:rsidRPr="00C16ACC" w:rsidRDefault="00C7314E" w:rsidP="006749D4">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成</w:t>
      </w:r>
      <w:r w:rsidR="008B361A">
        <w:rPr>
          <w:rFonts w:asciiTheme="majorEastAsia" w:eastAsiaTheme="majorEastAsia" w:hAnsiTheme="majorEastAsia" w:hint="eastAsia"/>
          <w:sz w:val="28"/>
          <w:szCs w:val="28"/>
        </w:rPr>
        <w:t xml:space="preserve"> </w:t>
      </w:r>
      <w:r w:rsidRPr="00C16ACC">
        <w:rPr>
          <w:rFonts w:asciiTheme="majorEastAsia" w:eastAsiaTheme="majorEastAsia" w:hAnsiTheme="majorEastAsia" w:hint="eastAsia"/>
          <w:sz w:val="28"/>
          <w:szCs w:val="28"/>
        </w:rPr>
        <w:t xml:space="preserve"> 员：诸葛翀、徐珂</w:t>
      </w:r>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二、基本原则</w:t>
      </w:r>
    </w:p>
    <w:p w:rsidR="00C7314E" w:rsidRPr="00C16ACC" w:rsidRDefault="00C7314E" w:rsidP="00C16ACC">
      <w:pPr>
        <w:spacing w:line="360" w:lineRule="auto"/>
        <w:ind w:firstLineChars="200" w:firstLine="562"/>
        <w:rPr>
          <w:rFonts w:asciiTheme="majorEastAsia" w:eastAsiaTheme="majorEastAsia" w:hAnsiTheme="majorEastAsia"/>
          <w:sz w:val="28"/>
          <w:szCs w:val="28"/>
        </w:rPr>
      </w:pPr>
      <w:r w:rsidRPr="00C16ACC">
        <w:rPr>
          <w:rFonts w:asciiTheme="majorEastAsia" w:eastAsiaTheme="majorEastAsia" w:hAnsiTheme="majorEastAsia" w:hint="eastAsia"/>
          <w:b/>
          <w:sz w:val="28"/>
          <w:szCs w:val="28"/>
        </w:rPr>
        <w:t>1.提前准备：</w:t>
      </w:r>
      <w:r w:rsidRPr="00C16ACC">
        <w:rPr>
          <w:rFonts w:asciiTheme="majorEastAsia" w:eastAsiaTheme="majorEastAsia" w:hAnsiTheme="majorEastAsia" w:hint="eastAsia"/>
          <w:sz w:val="28"/>
          <w:szCs w:val="28"/>
        </w:rPr>
        <w:t>授课教师应提前充分备课，准备好所需的教学资源，做好上传及备份工作；每次开课要提前检查调试教学平台、网络和设备。</w:t>
      </w:r>
    </w:p>
    <w:p w:rsidR="00C16ACC" w:rsidRPr="006749D4" w:rsidRDefault="00C7314E" w:rsidP="006749D4">
      <w:pPr>
        <w:spacing w:line="360" w:lineRule="auto"/>
        <w:ind w:firstLineChars="200" w:firstLine="562"/>
        <w:rPr>
          <w:rFonts w:asciiTheme="majorEastAsia" w:eastAsiaTheme="majorEastAsia" w:hAnsiTheme="majorEastAsia"/>
          <w:sz w:val="28"/>
          <w:szCs w:val="28"/>
        </w:rPr>
      </w:pPr>
      <w:r w:rsidRPr="00C16ACC">
        <w:rPr>
          <w:rFonts w:asciiTheme="majorEastAsia" w:eastAsiaTheme="majorEastAsia" w:hAnsiTheme="majorEastAsia" w:hint="eastAsia"/>
          <w:b/>
          <w:sz w:val="28"/>
          <w:szCs w:val="28"/>
        </w:rPr>
        <w:t>2.及时处理：</w:t>
      </w:r>
      <w:r w:rsidRPr="00C16ACC">
        <w:rPr>
          <w:rFonts w:asciiTheme="majorEastAsia" w:eastAsiaTheme="majorEastAsia" w:hAnsiTheme="majorEastAsia" w:hint="eastAsia"/>
          <w:sz w:val="28"/>
          <w:szCs w:val="28"/>
        </w:rPr>
        <w:t>在网上教学过程中发生突发情况，如遇自己无法解决的问题，应及时联系学院教学办、教研中心、技术助教或信息技术中心等相关人员，寻求帮助处理；如遇暂时无法解决的问题，授课教师应及时向所属学院报告并启动预案；发生重大突发事件的，学院应</w:t>
      </w:r>
      <w:r w:rsidRPr="00C16ACC">
        <w:rPr>
          <w:rFonts w:asciiTheme="majorEastAsia" w:eastAsiaTheme="majorEastAsia" w:hAnsiTheme="majorEastAsia" w:hint="eastAsia"/>
          <w:sz w:val="28"/>
          <w:szCs w:val="28"/>
        </w:rPr>
        <w:lastRenderedPageBreak/>
        <w:t>及时向学校报告，学校视具体情况进行处理。</w:t>
      </w:r>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三、网上教学突发事件应急方案</w:t>
      </w:r>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（一）正式开课前完成的工作</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1.学院组织和帮助教师完成检查每门课程的开课准备工作，包括教务系统与“学在浙大”“浙大钉”课程</w:t>
      </w:r>
      <w:proofErr w:type="gramStart"/>
      <w:r w:rsidRPr="00C16ACC">
        <w:rPr>
          <w:rFonts w:asciiTheme="majorEastAsia" w:eastAsiaTheme="majorEastAsia" w:hAnsiTheme="majorEastAsia" w:hint="eastAsia"/>
          <w:sz w:val="28"/>
          <w:szCs w:val="28"/>
        </w:rPr>
        <w:t>群有关</w:t>
      </w:r>
      <w:proofErr w:type="gramEnd"/>
      <w:r w:rsidRPr="00C16ACC">
        <w:rPr>
          <w:rFonts w:asciiTheme="majorEastAsia" w:eastAsiaTheme="majorEastAsia" w:hAnsiTheme="majorEastAsia" w:hint="eastAsia"/>
          <w:sz w:val="28"/>
          <w:szCs w:val="28"/>
        </w:rPr>
        <w:t>信息的核对与确认，每门课程均需完成试讲，建立备用</w:t>
      </w:r>
      <w:proofErr w:type="gramStart"/>
      <w:r w:rsidRPr="00C16ACC">
        <w:rPr>
          <w:rFonts w:asciiTheme="majorEastAsia" w:eastAsiaTheme="majorEastAsia" w:hAnsiTheme="majorEastAsia" w:hint="eastAsia"/>
          <w:sz w:val="28"/>
          <w:szCs w:val="28"/>
        </w:rPr>
        <w:t>微信群</w:t>
      </w:r>
      <w:proofErr w:type="gramEnd"/>
      <w:r w:rsidRPr="00C16ACC">
        <w:rPr>
          <w:rFonts w:asciiTheme="majorEastAsia" w:eastAsiaTheme="majorEastAsia" w:hAnsiTheme="majorEastAsia" w:hint="eastAsia"/>
          <w:sz w:val="28"/>
          <w:szCs w:val="28"/>
        </w:rPr>
        <w:t>或QQ群等；</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2.每门课程于开课前在“学在浙大”平台完成课程维护、课件与学习资料（含章节教材）或 MOOC 资源的上传等工作；</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3.每门课程于开课前把开课预案通过“学在浙大”的课程公告提前告知学生，一旦出现突发事情，立即启动开课预案；</w:t>
      </w:r>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（二）上课时出现突发事件的预案</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1.如发生教师无法进行直播的情况，可寻求学院教学办、教研中心</w:t>
      </w:r>
      <w:r w:rsidR="003A6C12">
        <w:rPr>
          <w:rFonts w:asciiTheme="majorEastAsia" w:eastAsiaTheme="majorEastAsia" w:hAnsiTheme="majorEastAsia" w:hint="eastAsia"/>
          <w:sz w:val="28"/>
          <w:szCs w:val="28"/>
        </w:rPr>
        <w:t>、技术助教</w:t>
      </w:r>
      <w:r w:rsidRPr="00C16ACC">
        <w:rPr>
          <w:rFonts w:asciiTheme="majorEastAsia" w:eastAsiaTheme="majorEastAsia" w:hAnsiTheme="majorEastAsia" w:hint="eastAsia"/>
          <w:sz w:val="28"/>
          <w:szCs w:val="28"/>
        </w:rPr>
        <w:t>或信息技术中心的技术帮助；若未能及时解决则启动预案，可改为学生自学 MOOC 资源、课件，教师通过“浙大钉”课程群、微信（QQ）开展线上辅导，并做好学生解释工作；若不能按计划进行网上授课的，任课教师应在当天把课程教学内容进行录播，并上传至“学在浙大”或“浙大钉”课程群中，提醒和指导学生开展自主学习，结合教师辅导答疑完成教学工作；</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2.如发生教师能直播，学生无法进入直播教室的情况，学生可观看录播回放或自学 MOOC 资源、课件，教师进行线上答疑；</w:t>
      </w:r>
    </w:p>
    <w:p w:rsidR="00160049" w:rsidRPr="00C16ACC" w:rsidRDefault="00160049" w:rsidP="006749D4">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3.</w:t>
      </w:r>
      <w:r w:rsidRPr="00C16ACC">
        <w:rPr>
          <w:rFonts w:asciiTheme="majorEastAsia" w:eastAsiaTheme="majorEastAsia" w:hAnsiTheme="majorEastAsia"/>
          <w:sz w:val="28"/>
          <w:szCs w:val="28"/>
        </w:rPr>
        <w:t>在其他平台上开展直播并出现突发事件的，应对方案参照上述要求执行。</w:t>
      </w:r>
    </w:p>
    <w:p w:rsidR="00160049" w:rsidRPr="00C16ACC" w:rsidRDefault="00160049"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b/>
          <w:sz w:val="28"/>
          <w:szCs w:val="28"/>
        </w:rPr>
        <w:lastRenderedPageBreak/>
        <w:t xml:space="preserve">四、特别要求 </w:t>
      </w:r>
    </w:p>
    <w:p w:rsidR="00160049" w:rsidRPr="00C16ACC" w:rsidRDefault="00160049" w:rsidP="006749D4">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sz w:val="28"/>
          <w:szCs w:val="28"/>
        </w:rPr>
        <w:t>通过“浙大钉”开展网上教学活动，任课教师可以自主选择“直播”或“视频会议”方式，网上课堂的每一门课程都需要进行教学过程的实时录像。如果采用“直播”方式，任课教师进入“浙大钉”直播的第一个界面打开“直播保存回放”功能（默认打开），系统将自动录制整个直播过程；课程结束以后，课程组老师应通过“直播回放”（右上角按钮）及时下载直播录像，并把直播录像上传“学在浙大”平台作为课程资源提供给包括不能参加网上课堂学习的学生在内的全 班同学课后学习。 如果采用“视频会议”方式，在开始课堂教学之前，必须手动打开视频界面上（右下角）的“录制”功能（默认关闭），系统开始录制整个直播过程；课程结束以后，相关音视频保存在任课教师的终端上，任课教师应及时把录像音视频上传“学在浙大”平台作为课程资源提供给包括不能参加网上课堂学习的学生在内的全班同学课后学习。</w:t>
      </w:r>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五、其他问题</w:t>
      </w:r>
    </w:p>
    <w:p w:rsidR="00C7314E" w:rsidRPr="00C16ACC"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1.根据网上教学出现的具体问题，</w:t>
      </w:r>
      <w:r w:rsidR="00160049" w:rsidRPr="00C16ACC">
        <w:rPr>
          <w:rFonts w:asciiTheme="majorEastAsia" w:eastAsiaTheme="majorEastAsia" w:hAnsiTheme="majorEastAsia" w:hint="eastAsia"/>
          <w:sz w:val="28"/>
          <w:szCs w:val="28"/>
        </w:rPr>
        <w:t>学</w:t>
      </w:r>
      <w:r w:rsidRPr="00C16ACC">
        <w:rPr>
          <w:rFonts w:asciiTheme="majorEastAsia" w:eastAsiaTheme="majorEastAsia" w:hAnsiTheme="majorEastAsia" w:hint="eastAsia"/>
          <w:sz w:val="28"/>
          <w:szCs w:val="28"/>
        </w:rPr>
        <w:t>院及时做好教学突发性事件的应对和有关教学工作的调整。</w:t>
      </w:r>
    </w:p>
    <w:p w:rsidR="00C7314E" w:rsidRDefault="00C7314E" w:rsidP="00C16ACC">
      <w:pPr>
        <w:spacing w:line="360" w:lineRule="auto"/>
        <w:ind w:firstLineChars="200" w:firstLine="56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2.</w:t>
      </w:r>
      <w:r w:rsidR="00160049" w:rsidRPr="00C16ACC">
        <w:rPr>
          <w:rFonts w:asciiTheme="majorEastAsia" w:eastAsiaTheme="majorEastAsia" w:hAnsiTheme="majorEastAsia" w:hint="eastAsia"/>
          <w:sz w:val="28"/>
          <w:szCs w:val="28"/>
        </w:rPr>
        <w:t>研究生科</w:t>
      </w:r>
      <w:r w:rsidRPr="00C16ACC">
        <w:rPr>
          <w:rFonts w:asciiTheme="majorEastAsia" w:eastAsiaTheme="majorEastAsia" w:hAnsiTheme="majorEastAsia" w:hint="eastAsia"/>
          <w:sz w:val="28"/>
          <w:szCs w:val="28"/>
        </w:rPr>
        <w:t>负责</w:t>
      </w:r>
      <w:r w:rsidR="003A6C12">
        <w:rPr>
          <w:rFonts w:asciiTheme="majorEastAsia" w:eastAsiaTheme="majorEastAsia" w:hAnsiTheme="majorEastAsia" w:hint="eastAsia"/>
          <w:sz w:val="28"/>
          <w:szCs w:val="28"/>
        </w:rPr>
        <w:t>本院</w:t>
      </w:r>
      <w:r w:rsidRPr="00C16ACC">
        <w:rPr>
          <w:rFonts w:asciiTheme="majorEastAsia" w:eastAsiaTheme="majorEastAsia" w:hAnsiTheme="majorEastAsia" w:hint="eastAsia"/>
          <w:sz w:val="28"/>
          <w:szCs w:val="28"/>
        </w:rPr>
        <w:t>学生诉求的收集，并对学生关切做好引导处置工作。</w:t>
      </w:r>
    </w:p>
    <w:p w:rsidR="003A6C12" w:rsidRPr="00C16ACC" w:rsidRDefault="003A6C12" w:rsidP="00C16ACC">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3.教师每天18:00前将当天网上教学情况统一报送给思想政治理论课教学办。</w:t>
      </w:r>
    </w:p>
    <w:p w:rsidR="00160049" w:rsidRPr="00C16ACC" w:rsidRDefault="003A6C12" w:rsidP="00854EEE">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C7314E" w:rsidRPr="00C16ACC">
        <w:rPr>
          <w:rFonts w:asciiTheme="majorEastAsia" w:eastAsiaTheme="majorEastAsia" w:hAnsiTheme="majorEastAsia" w:hint="eastAsia"/>
          <w:sz w:val="28"/>
          <w:szCs w:val="28"/>
        </w:rPr>
        <w:t>.</w:t>
      </w:r>
      <w:r w:rsidR="00160049" w:rsidRPr="00C16ACC">
        <w:rPr>
          <w:rFonts w:asciiTheme="majorEastAsia" w:eastAsiaTheme="majorEastAsia" w:hAnsiTheme="majorEastAsia" w:hint="eastAsia"/>
          <w:sz w:val="28"/>
          <w:szCs w:val="28"/>
        </w:rPr>
        <w:t>学院</w:t>
      </w:r>
      <w:r w:rsidR="00C7314E" w:rsidRPr="00C16ACC">
        <w:rPr>
          <w:rFonts w:asciiTheme="majorEastAsia" w:eastAsiaTheme="majorEastAsia" w:hAnsiTheme="majorEastAsia" w:hint="eastAsia"/>
          <w:sz w:val="28"/>
          <w:szCs w:val="28"/>
        </w:rPr>
        <w:t>每天</w:t>
      </w:r>
      <w:r w:rsidR="00C16ACC">
        <w:rPr>
          <w:rFonts w:asciiTheme="majorEastAsia" w:eastAsiaTheme="majorEastAsia" w:hAnsiTheme="majorEastAsia" w:hint="eastAsia"/>
          <w:sz w:val="28"/>
          <w:szCs w:val="28"/>
        </w:rPr>
        <w:t>19:30</w:t>
      </w:r>
      <w:r w:rsidR="00C7314E" w:rsidRPr="00C16ACC">
        <w:rPr>
          <w:rFonts w:asciiTheme="majorEastAsia" w:eastAsiaTheme="majorEastAsia" w:hAnsiTheme="majorEastAsia" w:hint="eastAsia"/>
          <w:sz w:val="28"/>
          <w:szCs w:val="28"/>
        </w:rPr>
        <w:t>前通过联络人向学校报送当天网上教学的整</w:t>
      </w:r>
      <w:r w:rsidR="00C7314E" w:rsidRPr="00C16ACC">
        <w:rPr>
          <w:rFonts w:asciiTheme="majorEastAsia" w:eastAsiaTheme="majorEastAsia" w:hAnsiTheme="majorEastAsia" w:hint="eastAsia"/>
          <w:sz w:val="28"/>
          <w:szCs w:val="28"/>
        </w:rPr>
        <w:lastRenderedPageBreak/>
        <w:t>体情况。</w:t>
      </w:r>
    </w:p>
    <w:p w:rsidR="00C7314E" w:rsidRPr="00C16ACC" w:rsidRDefault="00C7314E"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六、学</w:t>
      </w:r>
      <w:r w:rsidR="00160049" w:rsidRPr="00C16ACC">
        <w:rPr>
          <w:rFonts w:asciiTheme="majorEastAsia" w:eastAsiaTheme="majorEastAsia" w:hAnsiTheme="majorEastAsia" w:hint="eastAsia"/>
          <w:b/>
          <w:sz w:val="28"/>
          <w:szCs w:val="28"/>
        </w:rPr>
        <w:t>院</w:t>
      </w:r>
      <w:r w:rsidRPr="00C16ACC">
        <w:rPr>
          <w:rFonts w:asciiTheme="majorEastAsia" w:eastAsiaTheme="majorEastAsia" w:hAnsiTheme="majorEastAsia" w:hint="eastAsia"/>
          <w:b/>
          <w:sz w:val="28"/>
          <w:szCs w:val="28"/>
        </w:rPr>
        <w:t>有关部门联系人</w:t>
      </w:r>
    </w:p>
    <w:p w:rsidR="00160049" w:rsidRDefault="00160049"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学院联系人：</w:t>
      </w:r>
    </w:p>
    <w:p w:rsidR="008C34A7" w:rsidRDefault="008C34A7" w:rsidP="008C34A7">
      <w:pPr>
        <w:spacing w:line="360" w:lineRule="auto"/>
        <w:ind w:firstLineChars="400" w:firstLine="1120"/>
        <w:rPr>
          <w:rFonts w:asciiTheme="majorEastAsia" w:eastAsiaTheme="majorEastAsia" w:hAnsiTheme="majorEastAsia"/>
          <w:sz w:val="28"/>
          <w:szCs w:val="28"/>
        </w:rPr>
      </w:pPr>
      <w:r w:rsidRPr="008C34A7">
        <w:rPr>
          <w:rFonts w:asciiTheme="majorEastAsia" w:eastAsiaTheme="majorEastAsia" w:hAnsiTheme="majorEastAsia" w:hint="eastAsia"/>
          <w:sz w:val="28"/>
          <w:szCs w:val="28"/>
        </w:rPr>
        <w:t>张</w:t>
      </w:r>
      <w:r w:rsidR="00874AC3">
        <w:rPr>
          <w:rFonts w:asciiTheme="majorEastAsia" w:eastAsiaTheme="majorEastAsia" w:hAnsiTheme="majorEastAsia" w:hint="eastAsia"/>
          <w:sz w:val="28"/>
          <w:szCs w:val="28"/>
        </w:rPr>
        <w:t xml:space="preserve">  </w:t>
      </w:r>
      <w:proofErr w:type="gramStart"/>
      <w:r w:rsidRPr="008C34A7">
        <w:rPr>
          <w:rFonts w:asciiTheme="majorEastAsia" w:eastAsiaTheme="majorEastAsia" w:hAnsiTheme="majorEastAsia" w:hint="eastAsia"/>
          <w:sz w:val="28"/>
          <w:szCs w:val="28"/>
        </w:rPr>
        <w:t>彦</w:t>
      </w:r>
      <w:proofErr w:type="gramEnd"/>
      <w:r w:rsidRPr="008C34A7">
        <w:rPr>
          <w:rFonts w:asciiTheme="majorEastAsia" w:eastAsiaTheme="majorEastAsia" w:hAnsiTheme="majorEastAsia" w:hint="eastAsia"/>
          <w:sz w:val="28"/>
          <w:szCs w:val="28"/>
        </w:rPr>
        <w:t>：</w:t>
      </w:r>
      <w:r w:rsidRPr="00C16ACC">
        <w:rPr>
          <w:rFonts w:asciiTheme="majorEastAsia" w:eastAsiaTheme="majorEastAsia" w:hAnsiTheme="majorEastAsia" w:hint="eastAsia"/>
          <w:sz w:val="28"/>
          <w:szCs w:val="28"/>
        </w:rPr>
        <w:t>（</w:t>
      </w:r>
      <w:r w:rsidRPr="008C34A7">
        <w:rPr>
          <w:rFonts w:asciiTheme="majorEastAsia" w:eastAsiaTheme="majorEastAsia" w:hAnsiTheme="majorEastAsia"/>
          <w:sz w:val="28"/>
          <w:szCs w:val="28"/>
        </w:rPr>
        <w:t>18806815117</w:t>
      </w:r>
      <w:r>
        <w:rPr>
          <w:rFonts w:asciiTheme="majorEastAsia" w:eastAsiaTheme="majorEastAsia" w:hAnsiTheme="majorEastAsia" w:hint="eastAsia"/>
          <w:sz w:val="28"/>
          <w:szCs w:val="28"/>
        </w:rPr>
        <w:t>，</w:t>
      </w:r>
      <w:r w:rsidR="003A6C12" w:rsidRPr="00874AC3">
        <w:rPr>
          <w:rFonts w:asciiTheme="majorEastAsia" w:eastAsiaTheme="majorEastAsia" w:hAnsiTheme="majorEastAsia"/>
          <w:sz w:val="28"/>
          <w:szCs w:val="28"/>
        </w:rPr>
        <w:t>zhangyan200569@163.com</w:t>
      </w:r>
      <w:r w:rsidRPr="00C16ACC">
        <w:rPr>
          <w:rFonts w:asciiTheme="majorEastAsia" w:eastAsiaTheme="majorEastAsia" w:hAnsiTheme="majorEastAsia" w:hint="eastAsia"/>
          <w:sz w:val="28"/>
          <w:szCs w:val="28"/>
        </w:rPr>
        <w:t>）</w:t>
      </w:r>
    </w:p>
    <w:p w:rsidR="003A6C12" w:rsidRPr="003A6C12" w:rsidRDefault="003A6C12" w:rsidP="008C34A7">
      <w:pPr>
        <w:spacing w:line="360" w:lineRule="auto"/>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徐晓霞：（</w:t>
      </w:r>
      <w:r w:rsidRPr="003A6C12">
        <w:rPr>
          <w:rFonts w:asciiTheme="majorEastAsia" w:eastAsiaTheme="majorEastAsia" w:hAnsiTheme="majorEastAsia"/>
          <w:sz w:val="28"/>
          <w:szCs w:val="28"/>
        </w:rPr>
        <w:t>13858011791</w:t>
      </w:r>
      <w:r>
        <w:rPr>
          <w:rFonts w:asciiTheme="majorEastAsia" w:eastAsiaTheme="majorEastAsia" w:hAnsiTheme="majorEastAsia" w:hint="eastAsia"/>
          <w:sz w:val="28"/>
          <w:szCs w:val="28"/>
        </w:rPr>
        <w:t>，</w:t>
      </w:r>
      <w:r w:rsidRPr="003A6C12">
        <w:rPr>
          <w:rFonts w:asciiTheme="majorEastAsia" w:eastAsiaTheme="majorEastAsia" w:hAnsiTheme="majorEastAsia"/>
          <w:sz w:val="28"/>
          <w:szCs w:val="28"/>
        </w:rPr>
        <w:t>szb16@zju.edu.cn</w:t>
      </w:r>
      <w:r>
        <w:rPr>
          <w:rFonts w:asciiTheme="majorEastAsia" w:eastAsiaTheme="majorEastAsia" w:hAnsiTheme="majorEastAsia" w:hint="eastAsia"/>
          <w:sz w:val="28"/>
          <w:szCs w:val="28"/>
        </w:rPr>
        <w:t>）</w:t>
      </w:r>
    </w:p>
    <w:p w:rsidR="008C34A7" w:rsidRPr="008C34A7" w:rsidRDefault="008C34A7" w:rsidP="008C34A7">
      <w:pPr>
        <w:spacing w:line="360" w:lineRule="auto"/>
        <w:ind w:firstLineChars="400" w:firstLine="1120"/>
        <w:rPr>
          <w:rFonts w:asciiTheme="majorEastAsia" w:eastAsiaTheme="majorEastAsia" w:hAnsiTheme="majorEastAsia"/>
          <w:sz w:val="28"/>
          <w:szCs w:val="28"/>
        </w:rPr>
      </w:pPr>
      <w:r w:rsidRPr="008C34A7">
        <w:rPr>
          <w:rFonts w:asciiTheme="majorEastAsia" w:eastAsiaTheme="majorEastAsia" w:hAnsiTheme="majorEastAsia" w:hint="eastAsia"/>
          <w:sz w:val="28"/>
          <w:szCs w:val="28"/>
        </w:rPr>
        <w:t>代玉启：</w:t>
      </w:r>
      <w:r w:rsidRPr="00C16ACC">
        <w:rPr>
          <w:rFonts w:asciiTheme="majorEastAsia" w:eastAsiaTheme="majorEastAsia" w:hAnsiTheme="majorEastAsia" w:hint="eastAsia"/>
          <w:sz w:val="28"/>
          <w:szCs w:val="28"/>
        </w:rPr>
        <w:t>（</w:t>
      </w:r>
      <w:r w:rsidRPr="008C34A7">
        <w:rPr>
          <w:rFonts w:asciiTheme="majorEastAsia" w:eastAsiaTheme="majorEastAsia" w:hAnsiTheme="majorEastAsia"/>
          <w:sz w:val="28"/>
          <w:szCs w:val="28"/>
        </w:rPr>
        <w:t>15167129598</w:t>
      </w:r>
      <w:r>
        <w:rPr>
          <w:rFonts w:asciiTheme="majorEastAsia" w:eastAsiaTheme="majorEastAsia" w:hAnsiTheme="majorEastAsia" w:hint="eastAsia"/>
          <w:sz w:val="28"/>
          <w:szCs w:val="28"/>
        </w:rPr>
        <w:t>，</w:t>
      </w:r>
      <w:r w:rsidRPr="008C34A7">
        <w:rPr>
          <w:rFonts w:asciiTheme="majorEastAsia" w:eastAsiaTheme="majorEastAsia" w:hAnsiTheme="majorEastAsia"/>
          <w:sz w:val="28"/>
          <w:szCs w:val="28"/>
        </w:rPr>
        <w:t>15167129598@163.com</w:t>
      </w:r>
      <w:r>
        <w:rPr>
          <w:rFonts w:asciiTheme="majorEastAsia" w:eastAsiaTheme="majorEastAsia" w:hAnsiTheme="majorEastAsia" w:hint="eastAsia"/>
          <w:sz w:val="28"/>
          <w:szCs w:val="28"/>
        </w:rPr>
        <w:t>）</w:t>
      </w:r>
    </w:p>
    <w:p w:rsidR="00160049" w:rsidRPr="00C16ACC" w:rsidRDefault="00160049" w:rsidP="00C16ACC">
      <w:pPr>
        <w:spacing w:line="360" w:lineRule="auto"/>
        <w:ind w:firstLineChars="400" w:firstLine="112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诸葛翀</w:t>
      </w:r>
      <w:r w:rsidR="00634C43">
        <w:rPr>
          <w:rFonts w:asciiTheme="majorEastAsia" w:eastAsiaTheme="majorEastAsia" w:hAnsiTheme="majorEastAsia" w:hint="eastAsia"/>
          <w:sz w:val="28"/>
          <w:szCs w:val="28"/>
        </w:rPr>
        <w:t>：</w:t>
      </w:r>
      <w:r w:rsidRPr="00C16ACC">
        <w:rPr>
          <w:rFonts w:asciiTheme="majorEastAsia" w:eastAsiaTheme="majorEastAsia" w:hAnsiTheme="majorEastAsia" w:hint="eastAsia"/>
          <w:sz w:val="28"/>
          <w:szCs w:val="28"/>
        </w:rPr>
        <w:t>（15088718341,0016406@zju.edu.cn）</w:t>
      </w:r>
    </w:p>
    <w:p w:rsidR="00160049" w:rsidRPr="00C16ACC" w:rsidRDefault="00160049" w:rsidP="00C16ACC">
      <w:pPr>
        <w:spacing w:line="360" w:lineRule="auto"/>
        <w:ind w:firstLineChars="400" w:firstLine="112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徐</w:t>
      </w:r>
      <w:r w:rsidR="00874AC3">
        <w:rPr>
          <w:rFonts w:asciiTheme="majorEastAsia" w:eastAsiaTheme="majorEastAsia" w:hAnsiTheme="majorEastAsia" w:hint="eastAsia"/>
          <w:sz w:val="28"/>
          <w:szCs w:val="28"/>
        </w:rPr>
        <w:t xml:space="preserve">  </w:t>
      </w:r>
      <w:proofErr w:type="gramStart"/>
      <w:r w:rsidRPr="00C16ACC">
        <w:rPr>
          <w:rFonts w:asciiTheme="majorEastAsia" w:eastAsiaTheme="majorEastAsia" w:hAnsiTheme="majorEastAsia" w:hint="eastAsia"/>
          <w:sz w:val="28"/>
          <w:szCs w:val="28"/>
        </w:rPr>
        <w:t>珂</w:t>
      </w:r>
      <w:proofErr w:type="gramEnd"/>
      <w:r w:rsidR="00634C43">
        <w:rPr>
          <w:rFonts w:asciiTheme="majorEastAsia" w:eastAsiaTheme="majorEastAsia" w:hAnsiTheme="majorEastAsia" w:hint="eastAsia"/>
          <w:sz w:val="28"/>
          <w:szCs w:val="28"/>
        </w:rPr>
        <w:t>：</w:t>
      </w:r>
      <w:r w:rsidRPr="00C16ACC">
        <w:rPr>
          <w:rFonts w:asciiTheme="majorEastAsia" w:eastAsiaTheme="majorEastAsia" w:hAnsiTheme="majorEastAsia" w:hint="eastAsia"/>
          <w:sz w:val="28"/>
          <w:szCs w:val="28"/>
        </w:rPr>
        <w:t>（</w:t>
      </w:r>
      <w:r w:rsidRPr="00C16ACC">
        <w:rPr>
          <w:rFonts w:asciiTheme="majorEastAsia" w:eastAsiaTheme="majorEastAsia" w:hAnsiTheme="majorEastAsia"/>
          <w:sz w:val="28"/>
          <w:szCs w:val="28"/>
        </w:rPr>
        <w:t>13738026024</w:t>
      </w:r>
      <w:r w:rsidRPr="00C16ACC">
        <w:rPr>
          <w:rFonts w:asciiTheme="majorEastAsia" w:eastAsiaTheme="majorEastAsia" w:hAnsiTheme="majorEastAsia" w:hint="eastAsia"/>
          <w:sz w:val="28"/>
          <w:szCs w:val="28"/>
        </w:rPr>
        <w:t>，</w:t>
      </w:r>
      <w:r w:rsidRPr="00C16ACC">
        <w:rPr>
          <w:rFonts w:asciiTheme="majorEastAsia" w:eastAsiaTheme="majorEastAsia" w:hAnsiTheme="majorEastAsia"/>
          <w:sz w:val="28"/>
          <w:szCs w:val="28"/>
        </w:rPr>
        <w:t>0019639@zju.edu.cn</w:t>
      </w:r>
      <w:r w:rsidRPr="00C16ACC">
        <w:rPr>
          <w:rFonts w:asciiTheme="majorEastAsia" w:eastAsiaTheme="majorEastAsia" w:hAnsiTheme="majorEastAsia" w:hint="eastAsia"/>
          <w:sz w:val="28"/>
          <w:szCs w:val="28"/>
        </w:rPr>
        <w:t>）</w:t>
      </w:r>
    </w:p>
    <w:p w:rsidR="00160049" w:rsidRPr="00C16ACC" w:rsidRDefault="00160049"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信息技术中心联系人：</w:t>
      </w:r>
    </w:p>
    <w:p w:rsidR="00160049" w:rsidRPr="00C16ACC" w:rsidRDefault="00160049" w:rsidP="00C16ACC">
      <w:pPr>
        <w:spacing w:line="360" w:lineRule="auto"/>
        <w:ind w:firstLineChars="400" w:firstLine="1120"/>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陈</w:t>
      </w:r>
      <w:r w:rsidR="00874AC3">
        <w:rPr>
          <w:rFonts w:asciiTheme="majorEastAsia" w:eastAsiaTheme="majorEastAsia" w:hAnsiTheme="majorEastAsia" w:hint="eastAsia"/>
          <w:sz w:val="28"/>
          <w:szCs w:val="28"/>
        </w:rPr>
        <w:t xml:space="preserve">  </w:t>
      </w:r>
      <w:r w:rsidRPr="00C16ACC">
        <w:rPr>
          <w:rFonts w:asciiTheme="majorEastAsia" w:eastAsiaTheme="majorEastAsia" w:hAnsiTheme="majorEastAsia" w:hint="eastAsia"/>
          <w:sz w:val="28"/>
          <w:szCs w:val="28"/>
        </w:rPr>
        <w:t>默</w:t>
      </w:r>
      <w:r w:rsidR="00634C43">
        <w:rPr>
          <w:rFonts w:asciiTheme="majorEastAsia" w:eastAsiaTheme="majorEastAsia" w:hAnsiTheme="majorEastAsia" w:hint="eastAsia"/>
          <w:sz w:val="28"/>
          <w:szCs w:val="28"/>
        </w:rPr>
        <w:t>：</w:t>
      </w:r>
      <w:bookmarkStart w:id="0" w:name="_GoBack"/>
      <w:bookmarkEnd w:id="0"/>
      <w:r w:rsidRPr="00C16ACC">
        <w:rPr>
          <w:rFonts w:asciiTheme="majorEastAsia" w:eastAsiaTheme="majorEastAsia" w:hAnsiTheme="majorEastAsia" w:hint="eastAsia"/>
          <w:sz w:val="28"/>
          <w:szCs w:val="28"/>
        </w:rPr>
        <w:t>（</w:t>
      </w:r>
      <w:r w:rsidRPr="00C16ACC">
        <w:rPr>
          <w:rFonts w:asciiTheme="majorEastAsia" w:eastAsiaTheme="majorEastAsia" w:hAnsiTheme="majorEastAsia"/>
          <w:sz w:val="28"/>
          <w:szCs w:val="28"/>
        </w:rPr>
        <w:t>18658880818</w:t>
      </w:r>
      <w:r w:rsidR="00874AC3">
        <w:rPr>
          <w:rFonts w:asciiTheme="majorEastAsia" w:eastAsiaTheme="majorEastAsia" w:hAnsiTheme="majorEastAsia" w:hint="eastAsia"/>
          <w:sz w:val="28"/>
          <w:szCs w:val="28"/>
        </w:rPr>
        <w:t>，</w:t>
      </w:r>
      <w:r w:rsidR="00874AC3" w:rsidRPr="00874AC3">
        <w:rPr>
          <w:rFonts w:asciiTheme="majorEastAsia" w:eastAsiaTheme="majorEastAsia" w:hAnsiTheme="majorEastAsia"/>
          <w:sz w:val="28"/>
          <w:szCs w:val="28"/>
        </w:rPr>
        <w:t>mochen@zju.edu.cn</w:t>
      </w:r>
      <w:r w:rsidRPr="00C16ACC">
        <w:rPr>
          <w:rFonts w:asciiTheme="majorEastAsia" w:eastAsiaTheme="majorEastAsia" w:hAnsiTheme="majorEastAsia" w:hint="eastAsia"/>
          <w:sz w:val="28"/>
          <w:szCs w:val="28"/>
        </w:rPr>
        <w:t>）</w:t>
      </w:r>
    </w:p>
    <w:p w:rsidR="00160049" w:rsidRPr="00C16ACC" w:rsidRDefault="00160049" w:rsidP="00C16ACC">
      <w:pPr>
        <w:spacing w:line="360" w:lineRule="auto"/>
        <w:ind w:firstLineChars="200" w:firstLine="562"/>
        <w:rPr>
          <w:rFonts w:asciiTheme="majorEastAsia" w:eastAsiaTheme="majorEastAsia" w:hAnsiTheme="majorEastAsia"/>
          <w:b/>
          <w:sz w:val="28"/>
          <w:szCs w:val="28"/>
        </w:rPr>
      </w:pPr>
      <w:r w:rsidRPr="00C16ACC">
        <w:rPr>
          <w:rFonts w:asciiTheme="majorEastAsia" w:eastAsiaTheme="majorEastAsia" w:hAnsiTheme="majorEastAsia" w:hint="eastAsia"/>
          <w:b/>
          <w:sz w:val="28"/>
          <w:szCs w:val="28"/>
        </w:rPr>
        <w:t>技术助教：</w:t>
      </w:r>
    </w:p>
    <w:tbl>
      <w:tblPr>
        <w:tblW w:w="8505" w:type="dxa"/>
        <w:tblInd w:w="534" w:type="dxa"/>
        <w:tblLook w:val="04A0" w:firstRow="1" w:lastRow="0" w:firstColumn="1" w:lastColumn="0" w:noHBand="0" w:noVBand="1"/>
      </w:tblPr>
      <w:tblGrid>
        <w:gridCol w:w="1275"/>
        <w:gridCol w:w="1843"/>
        <w:gridCol w:w="5387"/>
      </w:tblGrid>
      <w:tr w:rsidR="00160049" w:rsidRPr="00C16ACC" w:rsidTr="00C16ACC">
        <w:trPr>
          <w:trHeight w:val="4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姓名</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联系方式</w:t>
            </w:r>
          </w:p>
        </w:tc>
        <w:tc>
          <w:tcPr>
            <w:tcW w:w="5387" w:type="dxa"/>
            <w:tcBorders>
              <w:top w:val="single" w:sz="4" w:space="0" w:color="auto"/>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对接教研中心</w:t>
            </w:r>
          </w:p>
        </w:tc>
      </w:tr>
      <w:tr w:rsidR="00160049" w:rsidRPr="00C16ACC" w:rsidTr="00C16ACC">
        <w:trPr>
          <w:trHeight w:val="4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杜一鸣</w:t>
            </w:r>
          </w:p>
        </w:tc>
        <w:tc>
          <w:tcPr>
            <w:tcW w:w="1843" w:type="dxa"/>
            <w:tcBorders>
              <w:top w:val="nil"/>
              <w:left w:val="nil"/>
              <w:bottom w:val="single" w:sz="4" w:space="0" w:color="auto"/>
              <w:right w:val="single" w:sz="4" w:space="0" w:color="auto"/>
            </w:tcBorders>
            <w:shd w:val="clear" w:color="auto" w:fill="auto"/>
            <w:noWrap/>
            <w:vAlign w:val="center"/>
            <w:hideMark/>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17857003577</w:t>
            </w:r>
          </w:p>
        </w:tc>
        <w:tc>
          <w:tcPr>
            <w:tcW w:w="5387" w:type="dxa"/>
            <w:tcBorders>
              <w:top w:val="nil"/>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“思想道德修养与法律基础”教研中心</w:t>
            </w:r>
          </w:p>
        </w:tc>
      </w:tr>
      <w:tr w:rsidR="00160049" w:rsidRPr="00C16ACC" w:rsidTr="00C16ACC">
        <w:trPr>
          <w:trHeight w:val="400"/>
        </w:trPr>
        <w:tc>
          <w:tcPr>
            <w:tcW w:w="1275" w:type="dxa"/>
            <w:tcBorders>
              <w:top w:val="nil"/>
              <w:left w:val="single" w:sz="4" w:space="0" w:color="auto"/>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proofErr w:type="gramStart"/>
            <w:r w:rsidRPr="00160049">
              <w:rPr>
                <w:rFonts w:asciiTheme="majorEastAsia" w:eastAsiaTheme="majorEastAsia" w:hAnsiTheme="majorEastAsia" w:cs="宋体" w:hint="eastAsia"/>
                <w:color w:val="000000"/>
                <w:kern w:val="0"/>
                <w:sz w:val="24"/>
                <w:szCs w:val="28"/>
              </w:rPr>
              <w:t>刘雨菲</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15271842060</w:t>
            </w:r>
          </w:p>
        </w:tc>
        <w:tc>
          <w:tcPr>
            <w:tcW w:w="5387" w:type="dxa"/>
            <w:tcBorders>
              <w:top w:val="nil"/>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“中国近现代史纲要”教研中心</w:t>
            </w:r>
          </w:p>
        </w:tc>
      </w:tr>
      <w:tr w:rsidR="00160049" w:rsidRPr="00C16ACC" w:rsidTr="00C16ACC">
        <w:trPr>
          <w:trHeight w:val="400"/>
        </w:trPr>
        <w:tc>
          <w:tcPr>
            <w:tcW w:w="1275" w:type="dxa"/>
            <w:tcBorders>
              <w:top w:val="nil"/>
              <w:left w:val="single" w:sz="4" w:space="0" w:color="auto"/>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proofErr w:type="gramStart"/>
            <w:r w:rsidRPr="00160049">
              <w:rPr>
                <w:rFonts w:asciiTheme="majorEastAsia" w:eastAsiaTheme="majorEastAsia" w:hAnsiTheme="majorEastAsia" w:cs="宋体" w:hint="eastAsia"/>
                <w:color w:val="000000"/>
                <w:kern w:val="0"/>
                <w:sz w:val="24"/>
                <w:szCs w:val="28"/>
              </w:rPr>
              <w:t>韩栋霞</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13588045034</w:t>
            </w:r>
          </w:p>
        </w:tc>
        <w:tc>
          <w:tcPr>
            <w:tcW w:w="5387" w:type="dxa"/>
            <w:tcBorders>
              <w:top w:val="nil"/>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“中国近现代史纲要”教研中心</w:t>
            </w:r>
          </w:p>
        </w:tc>
      </w:tr>
      <w:tr w:rsidR="00160049" w:rsidRPr="00C16ACC" w:rsidTr="00C16ACC">
        <w:trPr>
          <w:trHeight w:val="400"/>
        </w:trPr>
        <w:tc>
          <w:tcPr>
            <w:tcW w:w="1275" w:type="dxa"/>
            <w:tcBorders>
              <w:top w:val="nil"/>
              <w:left w:val="single" w:sz="4" w:space="0" w:color="auto"/>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proofErr w:type="gramStart"/>
            <w:r w:rsidRPr="00160049">
              <w:rPr>
                <w:rFonts w:asciiTheme="majorEastAsia" w:eastAsiaTheme="majorEastAsia" w:hAnsiTheme="majorEastAsia" w:cs="宋体" w:hint="eastAsia"/>
                <w:color w:val="000000"/>
                <w:kern w:val="0"/>
                <w:sz w:val="24"/>
                <w:szCs w:val="28"/>
              </w:rPr>
              <w:t>沈成欢</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13736849232</w:t>
            </w:r>
          </w:p>
        </w:tc>
        <w:tc>
          <w:tcPr>
            <w:tcW w:w="5387" w:type="dxa"/>
            <w:tcBorders>
              <w:top w:val="nil"/>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“马克思主义基本原理概论”教研中心</w:t>
            </w:r>
          </w:p>
        </w:tc>
      </w:tr>
      <w:tr w:rsidR="00160049" w:rsidRPr="00C16ACC" w:rsidTr="00C16ACC">
        <w:trPr>
          <w:trHeight w:val="400"/>
        </w:trPr>
        <w:tc>
          <w:tcPr>
            <w:tcW w:w="1275" w:type="dxa"/>
            <w:tcBorders>
              <w:top w:val="nil"/>
              <w:left w:val="single" w:sz="4" w:space="0" w:color="auto"/>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李萌</w:t>
            </w:r>
            <w:proofErr w:type="gramStart"/>
            <w:r w:rsidRPr="00160049">
              <w:rPr>
                <w:rFonts w:asciiTheme="majorEastAsia" w:eastAsiaTheme="majorEastAsia" w:hAnsiTheme="majorEastAsia" w:cs="宋体" w:hint="eastAsia"/>
                <w:color w:val="000000"/>
                <w:kern w:val="0"/>
                <w:sz w:val="24"/>
                <w:szCs w:val="28"/>
              </w:rPr>
              <w:t>萌</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15938903551</w:t>
            </w:r>
          </w:p>
        </w:tc>
        <w:tc>
          <w:tcPr>
            <w:tcW w:w="5387" w:type="dxa"/>
            <w:tcBorders>
              <w:top w:val="nil"/>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“马克思主义基本原理概论”教研中心</w:t>
            </w:r>
          </w:p>
        </w:tc>
      </w:tr>
      <w:tr w:rsidR="00160049" w:rsidRPr="00C16ACC" w:rsidTr="00C16ACC">
        <w:trPr>
          <w:trHeight w:val="400"/>
        </w:trPr>
        <w:tc>
          <w:tcPr>
            <w:tcW w:w="1275" w:type="dxa"/>
            <w:tcBorders>
              <w:top w:val="nil"/>
              <w:left w:val="single" w:sz="4" w:space="0" w:color="auto"/>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高鑫娣</w:t>
            </w:r>
          </w:p>
        </w:tc>
        <w:tc>
          <w:tcPr>
            <w:tcW w:w="1843" w:type="dxa"/>
            <w:tcBorders>
              <w:top w:val="nil"/>
              <w:left w:val="nil"/>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13821951545</w:t>
            </w:r>
          </w:p>
        </w:tc>
        <w:tc>
          <w:tcPr>
            <w:tcW w:w="5387" w:type="dxa"/>
            <w:tcBorders>
              <w:top w:val="nil"/>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“毛泽东思想和中国特色社会主义理论体系概论”教研中心</w:t>
            </w:r>
          </w:p>
        </w:tc>
      </w:tr>
      <w:tr w:rsidR="00160049" w:rsidRPr="00C16ACC" w:rsidTr="00C16ACC">
        <w:trPr>
          <w:trHeight w:val="400"/>
        </w:trPr>
        <w:tc>
          <w:tcPr>
            <w:tcW w:w="1275" w:type="dxa"/>
            <w:tcBorders>
              <w:top w:val="nil"/>
              <w:left w:val="single" w:sz="4" w:space="0" w:color="auto"/>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 xml:space="preserve">赵欧阳 </w:t>
            </w:r>
          </w:p>
        </w:tc>
        <w:tc>
          <w:tcPr>
            <w:tcW w:w="1843" w:type="dxa"/>
            <w:tcBorders>
              <w:top w:val="nil"/>
              <w:left w:val="nil"/>
              <w:bottom w:val="single" w:sz="4" w:space="0" w:color="auto"/>
              <w:right w:val="single" w:sz="4" w:space="0" w:color="auto"/>
            </w:tcBorders>
            <w:shd w:val="clear" w:color="auto" w:fill="auto"/>
            <w:noWrap/>
            <w:vAlign w:val="center"/>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13777895609</w:t>
            </w:r>
          </w:p>
        </w:tc>
        <w:tc>
          <w:tcPr>
            <w:tcW w:w="5387" w:type="dxa"/>
            <w:tcBorders>
              <w:top w:val="nil"/>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“毛泽东思想和中国特色社会主义理论体系概论”教研中心</w:t>
            </w:r>
          </w:p>
        </w:tc>
      </w:tr>
      <w:tr w:rsidR="00160049" w:rsidRPr="00C16ACC" w:rsidTr="00C16ACC">
        <w:trPr>
          <w:trHeight w:val="400"/>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proofErr w:type="gramStart"/>
            <w:r w:rsidRPr="00160049">
              <w:rPr>
                <w:rFonts w:asciiTheme="majorEastAsia" w:eastAsiaTheme="majorEastAsia" w:hAnsiTheme="majorEastAsia" w:cs="宋体" w:hint="eastAsia"/>
                <w:color w:val="000000"/>
                <w:kern w:val="0"/>
                <w:sz w:val="24"/>
                <w:szCs w:val="28"/>
              </w:rPr>
              <w:t>周相良</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rsidR="00160049" w:rsidRPr="00160049"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160049">
              <w:rPr>
                <w:rFonts w:asciiTheme="majorEastAsia" w:eastAsiaTheme="majorEastAsia" w:hAnsiTheme="majorEastAsia" w:cs="宋体" w:hint="eastAsia"/>
                <w:color w:val="000000"/>
                <w:kern w:val="0"/>
                <w:sz w:val="24"/>
                <w:szCs w:val="28"/>
              </w:rPr>
              <w:t>15024466886</w:t>
            </w:r>
          </w:p>
        </w:tc>
        <w:tc>
          <w:tcPr>
            <w:tcW w:w="5387" w:type="dxa"/>
            <w:tcBorders>
              <w:top w:val="nil"/>
              <w:left w:val="nil"/>
              <w:bottom w:val="single" w:sz="4" w:space="0" w:color="auto"/>
              <w:right w:val="single" w:sz="4" w:space="0" w:color="auto"/>
            </w:tcBorders>
          </w:tcPr>
          <w:p w:rsidR="00160049" w:rsidRPr="00C16ACC" w:rsidRDefault="00160049" w:rsidP="00C16ACC">
            <w:pPr>
              <w:widowControl/>
              <w:spacing w:line="360" w:lineRule="auto"/>
              <w:jc w:val="center"/>
              <w:rPr>
                <w:rFonts w:asciiTheme="majorEastAsia" w:eastAsiaTheme="majorEastAsia" w:hAnsiTheme="majorEastAsia" w:cs="宋体"/>
                <w:color w:val="000000"/>
                <w:kern w:val="0"/>
                <w:sz w:val="24"/>
                <w:szCs w:val="28"/>
              </w:rPr>
            </w:pPr>
            <w:r w:rsidRPr="00C16ACC">
              <w:rPr>
                <w:rFonts w:asciiTheme="majorEastAsia" w:eastAsiaTheme="majorEastAsia" w:hAnsiTheme="majorEastAsia" w:cs="宋体" w:hint="eastAsia"/>
                <w:color w:val="000000"/>
                <w:kern w:val="0"/>
                <w:sz w:val="24"/>
                <w:szCs w:val="28"/>
              </w:rPr>
              <w:t>研究生</w:t>
            </w:r>
            <w:proofErr w:type="gramStart"/>
            <w:r w:rsidRPr="00C16ACC">
              <w:rPr>
                <w:rFonts w:asciiTheme="majorEastAsia" w:eastAsiaTheme="majorEastAsia" w:hAnsiTheme="majorEastAsia" w:cs="宋体" w:hint="eastAsia"/>
                <w:color w:val="000000"/>
                <w:kern w:val="0"/>
                <w:sz w:val="24"/>
                <w:szCs w:val="28"/>
              </w:rPr>
              <w:t>思政课</w:t>
            </w:r>
            <w:proofErr w:type="gramEnd"/>
            <w:r w:rsidRPr="00C16ACC">
              <w:rPr>
                <w:rFonts w:asciiTheme="majorEastAsia" w:eastAsiaTheme="majorEastAsia" w:hAnsiTheme="majorEastAsia" w:cs="宋体" w:hint="eastAsia"/>
                <w:color w:val="000000"/>
                <w:kern w:val="0"/>
                <w:sz w:val="24"/>
                <w:szCs w:val="28"/>
              </w:rPr>
              <w:t>教研中心</w:t>
            </w:r>
          </w:p>
        </w:tc>
      </w:tr>
    </w:tbl>
    <w:p w:rsidR="00C7314E" w:rsidRPr="00C16ACC" w:rsidRDefault="00160049" w:rsidP="00C16ACC">
      <w:pPr>
        <w:spacing w:line="360" w:lineRule="auto"/>
        <w:ind w:firstLineChars="200" w:firstLine="560"/>
        <w:jc w:val="right"/>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马克思主义学院</w:t>
      </w:r>
    </w:p>
    <w:p w:rsidR="00C7314E" w:rsidRPr="00C16ACC" w:rsidRDefault="00C7314E" w:rsidP="00C16ACC">
      <w:pPr>
        <w:spacing w:line="360" w:lineRule="auto"/>
        <w:ind w:firstLineChars="200" w:firstLine="560"/>
        <w:jc w:val="right"/>
        <w:rPr>
          <w:rFonts w:asciiTheme="majorEastAsia" w:eastAsiaTheme="majorEastAsia" w:hAnsiTheme="majorEastAsia"/>
          <w:sz w:val="28"/>
          <w:szCs w:val="28"/>
        </w:rPr>
      </w:pPr>
      <w:r w:rsidRPr="00C16ACC">
        <w:rPr>
          <w:rFonts w:asciiTheme="majorEastAsia" w:eastAsiaTheme="majorEastAsia" w:hAnsiTheme="majorEastAsia" w:hint="eastAsia"/>
          <w:sz w:val="28"/>
          <w:szCs w:val="28"/>
        </w:rPr>
        <w:t>2020 年 2 月 22 日</w:t>
      </w:r>
    </w:p>
    <w:sectPr w:rsidR="00C7314E" w:rsidRPr="00C16A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E0" w:rsidRDefault="008D5AE0" w:rsidP="00300C22">
      <w:r>
        <w:separator/>
      </w:r>
    </w:p>
  </w:endnote>
  <w:endnote w:type="continuationSeparator" w:id="0">
    <w:p w:rsidR="008D5AE0" w:rsidRDefault="008D5AE0" w:rsidP="0030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E0" w:rsidRDefault="008D5AE0" w:rsidP="00300C22">
      <w:r>
        <w:separator/>
      </w:r>
    </w:p>
  </w:footnote>
  <w:footnote w:type="continuationSeparator" w:id="0">
    <w:p w:rsidR="008D5AE0" w:rsidRDefault="008D5AE0" w:rsidP="00300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B"/>
    <w:rsid w:val="000D11DC"/>
    <w:rsid w:val="000D530B"/>
    <w:rsid w:val="00160049"/>
    <w:rsid w:val="001A406F"/>
    <w:rsid w:val="00300C22"/>
    <w:rsid w:val="003A6C12"/>
    <w:rsid w:val="004C07C3"/>
    <w:rsid w:val="00634C43"/>
    <w:rsid w:val="006452FD"/>
    <w:rsid w:val="006749D4"/>
    <w:rsid w:val="0071355A"/>
    <w:rsid w:val="00854EEE"/>
    <w:rsid w:val="00874AC3"/>
    <w:rsid w:val="008B361A"/>
    <w:rsid w:val="008C166B"/>
    <w:rsid w:val="008C34A7"/>
    <w:rsid w:val="008D5AE0"/>
    <w:rsid w:val="00C16ACC"/>
    <w:rsid w:val="00C7314E"/>
    <w:rsid w:val="00F46780"/>
    <w:rsid w:val="00F6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C22"/>
    <w:rPr>
      <w:sz w:val="18"/>
      <w:szCs w:val="18"/>
    </w:rPr>
  </w:style>
  <w:style w:type="paragraph" w:styleId="a4">
    <w:name w:val="footer"/>
    <w:basedOn w:val="a"/>
    <w:link w:val="Char0"/>
    <w:uiPriority w:val="99"/>
    <w:unhideWhenUsed/>
    <w:rsid w:val="00300C22"/>
    <w:pPr>
      <w:tabs>
        <w:tab w:val="center" w:pos="4153"/>
        <w:tab w:val="right" w:pos="8306"/>
      </w:tabs>
      <w:snapToGrid w:val="0"/>
      <w:jc w:val="left"/>
    </w:pPr>
    <w:rPr>
      <w:sz w:val="18"/>
      <w:szCs w:val="18"/>
    </w:rPr>
  </w:style>
  <w:style w:type="character" w:customStyle="1" w:styleId="Char0">
    <w:name w:val="页脚 Char"/>
    <w:basedOn w:val="a0"/>
    <w:link w:val="a4"/>
    <w:uiPriority w:val="99"/>
    <w:rsid w:val="00300C22"/>
    <w:rPr>
      <w:sz w:val="18"/>
      <w:szCs w:val="18"/>
    </w:rPr>
  </w:style>
  <w:style w:type="character" w:styleId="a5">
    <w:name w:val="Hyperlink"/>
    <w:basedOn w:val="a0"/>
    <w:uiPriority w:val="99"/>
    <w:unhideWhenUsed/>
    <w:rsid w:val="008C3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C22"/>
    <w:rPr>
      <w:sz w:val="18"/>
      <w:szCs w:val="18"/>
    </w:rPr>
  </w:style>
  <w:style w:type="paragraph" w:styleId="a4">
    <w:name w:val="footer"/>
    <w:basedOn w:val="a"/>
    <w:link w:val="Char0"/>
    <w:uiPriority w:val="99"/>
    <w:unhideWhenUsed/>
    <w:rsid w:val="00300C22"/>
    <w:pPr>
      <w:tabs>
        <w:tab w:val="center" w:pos="4153"/>
        <w:tab w:val="right" w:pos="8306"/>
      </w:tabs>
      <w:snapToGrid w:val="0"/>
      <w:jc w:val="left"/>
    </w:pPr>
    <w:rPr>
      <w:sz w:val="18"/>
      <w:szCs w:val="18"/>
    </w:rPr>
  </w:style>
  <w:style w:type="character" w:customStyle="1" w:styleId="Char0">
    <w:name w:val="页脚 Char"/>
    <w:basedOn w:val="a0"/>
    <w:link w:val="a4"/>
    <w:uiPriority w:val="99"/>
    <w:rsid w:val="00300C22"/>
    <w:rPr>
      <w:sz w:val="18"/>
      <w:szCs w:val="18"/>
    </w:rPr>
  </w:style>
  <w:style w:type="character" w:styleId="a5">
    <w:name w:val="Hyperlink"/>
    <w:basedOn w:val="a0"/>
    <w:uiPriority w:val="99"/>
    <w:unhideWhenUsed/>
    <w:rsid w:val="008C3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诸葛翀</dc:creator>
  <cp:keywords/>
  <dc:description/>
  <cp:lastModifiedBy>诸葛翀</cp:lastModifiedBy>
  <cp:revision>13</cp:revision>
  <dcterms:created xsi:type="dcterms:W3CDTF">2020-02-22T09:58:00Z</dcterms:created>
  <dcterms:modified xsi:type="dcterms:W3CDTF">2020-02-22T14:36:00Z</dcterms:modified>
</cp:coreProperties>
</file>