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2E887">
      <w:pPr>
        <w:jc w:val="center"/>
        <w:rPr>
          <w:rFonts w:hint="eastAsia" w:ascii="微软雅黑" w:hAnsi="微软雅黑" w:eastAsia="微软雅黑" w:cs="微软雅黑"/>
          <w:b/>
          <w:bCs w:val="0"/>
          <w:color w:val="000000"/>
          <w:sz w:val="32"/>
          <w:szCs w:val="32"/>
        </w:rPr>
      </w:pPr>
      <w:r>
        <w:rPr>
          <w:rFonts w:hint="eastAsia" w:ascii="微软雅黑" w:hAnsi="微软雅黑" w:eastAsia="微软雅黑" w:cs="微软雅黑"/>
          <w:b/>
          <w:bCs w:val="0"/>
          <w:color w:val="000000"/>
          <w:sz w:val="32"/>
          <w:szCs w:val="32"/>
        </w:rPr>
        <w:t>202</w:t>
      </w:r>
      <w:r>
        <w:rPr>
          <w:rFonts w:hint="eastAsia" w:ascii="微软雅黑" w:hAnsi="微软雅黑" w:eastAsia="微软雅黑" w:cs="微软雅黑"/>
          <w:b/>
          <w:bCs w:val="0"/>
          <w:color w:val="000000"/>
          <w:sz w:val="32"/>
          <w:szCs w:val="32"/>
          <w:lang w:val="en-US" w:eastAsia="zh-CN"/>
        </w:rPr>
        <w:t>6</w:t>
      </w:r>
      <w:r>
        <w:rPr>
          <w:rFonts w:hint="eastAsia" w:ascii="微软雅黑" w:hAnsi="微软雅黑" w:eastAsia="微软雅黑" w:cs="微软雅黑"/>
          <w:b/>
          <w:bCs w:val="0"/>
          <w:color w:val="000000"/>
          <w:sz w:val="32"/>
          <w:szCs w:val="32"/>
        </w:rPr>
        <w:t>年浙江大学思想政治理论课教学与研究中心思想政治理论课</w:t>
      </w:r>
    </w:p>
    <w:p w14:paraId="10EC1E8C">
      <w:pPr>
        <w:jc w:val="center"/>
        <w:rPr>
          <w:rFonts w:hint="eastAsia" w:ascii="微软雅黑" w:hAnsi="微软雅黑" w:eastAsia="微软雅黑" w:cs="微软雅黑"/>
          <w:b/>
          <w:bCs w:val="0"/>
          <w:color w:val="000000"/>
          <w:sz w:val="32"/>
          <w:szCs w:val="32"/>
        </w:rPr>
      </w:pPr>
      <w:r>
        <w:rPr>
          <w:rFonts w:hint="eastAsia" w:ascii="微软雅黑" w:hAnsi="微软雅黑" w:eastAsia="微软雅黑" w:cs="微软雅黑"/>
          <w:b/>
          <w:bCs w:val="0"/>
          <w:color w:val="000000"/>
          <w:sz w:val="32"/>
          <w:szCs w:val="32"/>
        </w:rPr>
        <w:t>教学优秀奖报名表</w:t>
      </w:r>
    </w:p>
    <w:p w14:paraId="7EC51581">
      <w:pPr>
        <w:ind w:firstLine="562" w:firstLineChars="200"/>
        <w:jc w:val="left"/>
        <w:rPr>
          <w:rFonts w:ascii="仿宋" w:hAnsi="仿宋" w:eastAsia="仿宋"/>
          <w:b/>
          <w:color w:val="000000"/>
          <w:sz w:val="28"/>
          <w:szCs w:val="28"/>
        </w:rPr>
      </w:pPr>
    </w:p>
    <w:p w14:paraId="2877C306">
      <w:pPr>
        <w:ind w:firstLine="562" w:firstLineChars="200"/>
        <w:jc w:val="left"/>
        <w:rPr>
          <w:rFonts w:hint="eastAsia" w:ascii="仿宋" w:hAnsi="仿宋" w:eastAsia="仿宋"/>
          <w:b/>
          <w:color w:val="000000"/>
          <w:sz w:val="28"/>
          <w:szCs w:val="28"/>
        </w:rPr>
      </w:pPr>
      <w:r>
        <w:rPr>
          <w:rFonts w:hint="eastAsia" w:ascii="仿宋" w:hAnsi="仿宋" w:eastAsia="仿宋"/>
          <w:b/>
          <w:color w:val="000000"/>
          <w:sz w:val="28"/>
          <w:szCs w:val="28"/>
        </w:rPr>
        <w:t>院系（或教学单位）：思想政治理论课教学与研究中心</w:t>
      </w:r>
      <w:bookmarkStart w:id="0" w:name="_GoBack"/>
      <w:bookmarkEnd w:id="0"/>
    </w:p>
    <w:tbl>
      <w:tblPr>
        <w:tblStyle w:val="4"/>
        <w:tblW w:w="13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701"/>
        <w:gridCol w:w="3455"/>
        <w:gridCol w:w="1559"/>
        <w:gridCol w:w="5204"/>
      </w:tblGrid>
      <w:tr w14:paraId="0EC6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exact"/>
          <w:jc w:val="center"/>
        </w:trPr>
        <w:tc>
          <w:tcPr>
            <w:tcW w:w="1081" w:type="dxa"/>
            <w:vAlign w:val="center"/>
          </w:tcPr>
          <w:p w14:paraId="6CF5DC3C">
            <w:pPr>
              <w:widowControl/>
              <w:jc w:val="center"/>
              <w:rPr>
                <w:b/>
                <w:bCs/>
                <w:sz w:val="22"/>
              </w:rPr>
            </w:pPr>
            <w:r>
              <w:rPr>
                <w:rFonts w:hint="eastAsia"/>
                <w:b/>
                <w:bCs/>
                <w:sz w:val="22"/>
              </w:rPr>
              <w:t>序号</w:t>
            </w:r>
          </w:p>
        </w:tc>
        <w:tc>
          <w:tcPr>
            <w:tcW w:w="1701" w:type="dxa"/>
            <w:vAlign w:val="center"/>
          </w:tcPr>
          <w:p w14:paraId="6651D788">
            <w:pPr>
              <w:widowControl/>
              <w:jc w:val="center"/>
              <w:rPr>
                <w:b/>
                <w:bCs/>
                <w:kern w:val="0"/>
                <w:sz w:val="22"/>
              </w:rPr>
            </w:pPr>
            <w:r>
              <w:rPr>
                <w:rFonts w:hint="eastAsia"/>
                <w:b/>
                <w:bCs/>
                <w:sz w:val="22"/>
              </w:rPr>
              <w:t>教师姓名</w:t>
            </w:r>
          </w:p>
        </w:tc>
        <w:tc>
          <w:tcPr>
            <w:tcW w:w="3455" w:type="dxa"/>
            <w:vAlign w:val="center"/>
          </w:tcPr>
          <w:p w14:paraId="65972518">
            <w:pPr>
              <w:jc w:val="center"/>
              <w:rPr>
                <w:b/>
                <w:bCs/>
                <w:sz w:val="22"/>
              </w:rPr>
            </w:pPr>
            <w:r>
              <w:rPr>
                <w:rFonts w:hint="eastAsia"/>
                <w:b/>
                <w:bCs/>
                <w:sz w:val="22"/>
              </w:rPr>
              <w:t>教研中心</w:t>
            </w:r>
          </w:p>
        </w:tc>
        <w:tc>
          <w:tcPr>
            <w:tcW w:w="1559" w:type="dxa"/>
            <w:vAlign w:val="center"/>
          </w:tcPr>
          <w:p w14:paraId="2E2DF9D0">
            <w:pPr>
              <w:jc w:val="center"/>
              <w:rPr>
                <w:b/>
                <w:bCs/>
                <w:sz w:val="22"/>
              </w:rPr>
            </w:pPr>
            <w:r>
              <w:rPr>
                <w:rFonts w:hint="eastAsia"/>
                <w:b/>
                <w:bCs/>
                <w:sz w:val="22"/>
              </w:rPr>
              <w:t>职称</w:t>
            </w:r>
          </w:p>
        </w:tc>
        <w:tc>
          <w:tcPr>
            <w:tcW w:w="5204" w:type="dxa"/>
            <w:vAlign w:val="center"/>
          </w:tcPr>
          <w:p w14:paraId="298A1474">
            <w:pPr>
              <w:widowControl/>
              <w:jc w:val="center"/>
              <w:rPr>
                <w:b/>
                <w:bCs/>
                <w:sz w:val="22"/>
              </w:rPr>
            </w:pPr>
            <w:r>
              <w:rPr>
                <w:rFonts w:hint="eastAsia"/>
                <w:b/>
                <w:bCs/>
                <w:sz w:val="22"/>
              </w:rPr>
              <w:t>2</w:t>
            </w:r>
            <w:r>
              <w:rPr>
                <w:b/>
                <w:bCs/>
                <w:sz w:val="22"/>
              </w:rPr>
              <w:t>02</w:t>
            </w:r>
            <w:r>
              <w:rPr>
                <w:rFonts w:hint="eastAsia"/>
                <w:b/>
                <w:bCs/>
                <w:sz w:val="22"/>
                <w:lang w:val="en-US" w:eastAsia="zh-CN"/>
              </w:rPr>
              <w:t>6</w:t>
            </w:r>
            <w:r>
              <w:rPr>
                <w:rFonts w:hint="eastAsia"/>
                <w:b/>
                <w:bCs/>
                <w:sz w:val="22"/>
              </w:rPr>
              <w:t>年</w:t>
            </w:r>
            <w:r>
              <w:rPr>
                <w:rFonts w:hint="eastAsia" w:ascii="仿宋" w:hAnsi="仿宋" w:eastAsia="仿宋" w:cs="仿宋"/>
                <w:b/>
                <w:color w:val="040404"/>
                <w:sz w:val="24"/>
                <w:shd w:val="clear" w:color="auto" w:fill="FFFFFF"/>
              </w:rPr>
              <w:t>年度内以浙江大学马克思主义学院为第一署名单位在正式期刊上发表思想政治理论课相关的教学研究论文、获得教改课题、出版教学著作等情况</w:t>
            </w:r>
          </w:p>
        </w:tc>
      </w:tr>
      <w:tr w14:paraId="783A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81" w:type="dxa"/>
            <w:vAlign w:val="center"/>
          </w:tcPr>
          <w:p w14:paraId="1E5D239E">
            <w:pPr>
              <w:jc w:val="center"/>
            </w:pPr>
            <w:r>
              <w:rPr>
                <w:rFonts w:hint="eastAsia"/>
              </w:rPr>
              <w:t>1</w:t>
            </w:r>
          </w:p>
        </w:tc>
        <w:tc>
          <w:tcPr>
            <w:tcW w:w="1701" w:type="dxa"/>
            <w:vAlign w:val="center"/>
          </w:tcPr>
          <w:p w14:paraId="73E9A5A8">
            <w:pPr>
              <w:jc w:val="center"/>
            </w:pPr>
          </w:p>
        </w:tc>
        <w:tc>
          <w:tcPr>
            <w:tcW w:w="3455" w:type="dxa"/>
            <w:vAlign w:val="center"/>
          </w:tcPr>
          <w:p w14:paraId="5BAA98A9">
            <w:pPr>
              <w:jc w:val="center"/>
            </w:pPr>
          </w:p>
        </w:tc>
        <w:tc>
          <w:tcPr>
            <w:tcW w:w="1559" w:type="dxa"/>
            <w:vAlign w:val="center"/>
          </w:tcPr>
          <w:p w14:paraId="759E7523">
            <w:pPr>
              <w:jc w:val="center"/>
            </w:pPr>
          </w:p>
        </w:tc>
        <w:tc>
          <w:tcPr>
            <w:tcW w:w="5204" w:type="dxa"/>
            <w:vAlign w:val="center"/>
          </w:tcPr>
          <w:p w14:paraId="07DB6525">
            <w:pPr>
              <w:jc w:val="center"/>
            </w:pPr>
          </w:p>
        </w:tc>
      </w:tr>
      <w:tr w14:paraId="2C3A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81" w:type="dxa"/>
            <w:vAlign w:val="center"/>
          </w:tcPr>
          <w:p w14:paraId="428BED01">
            <w:pPr>
              <w:jc w:val="center"/>
            </w:pPr>
            <w:r>
              <w:rPr>
                <w:rFonts w:hint="eastAsia"/>
              </w:rPr>
              <w:t>2</w:t>
            </w:r>
          </w:p>
        </w:tc>
        <w:tc>
          <w:tcPr>
            <w:tcW w:w="1701" w:type="dxa"/>
            <w:vAlign w:val="center"/>
          </w:tcPr>
          <w:p w14:paraId="6694FCAE">
            <w:pPr>
              <w:jc w:val="center"/>
            </w:pPr>
          </w:p>
        </w:tc>
        <w:tc>
          <w:tcPr>
            <w:tcW w:w="3455" w:type="dxa"/>
            <w:vAlign w:val="center"/>
          </w:tcPr>
          <w:p w14:paraId="44714A07">
            <w:pPr>
              <w:jc w:val="center"/>
            </w:pPr>
          </w:p>
        </w:tc>
        <w:tc>
          <w:tcPr>
            <w:tcW w:w="1559" w:type="dxa"/>
            <w:vAlign w:val="center"/>
          </w:tcPr>
          <w:p w14:paraId="0C07581B">
            <w:pPr>
              <w:jc w:val="center"/>
            </w:pPr>
          </w:p>
        </w:tc>
        <w:tc>
          <w:tcPr>
            <w:tcW w:w="5204" w:type="dxa"/>
            <w:vAlign w:val="center"/>
          </w:tcPr>
          <w:p w14:paraId="5A699BDF">
            <w:pPr>
              <w:jc w:val="center"/>
            </w:pPr>
          </w:p>
        </w:tc>
      </w:tr>
      <w:tr w14:paraId="6F2F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81" w:type="dxa"/>
            <w:vAlign w:val="center"/>
          </w:tcPr>
          <w:p w14:paraId="346FAB95">
            <w:pPr>
              <w:jc w:val="center"/>
            </w:pPr>
            <w:r>
              <w:rPr>
                <w:rFonts w:hint="eastAsia"/>
              </w:rPr>
              <w:t>3</w:t>
            </w:r>
          </w:p>
        </w:tc>
        <w:tc>
          <w:tcPr>
            <w:tcW w:w="1701" w:type="dxa"/>
            <w:vAlign w:val="center"/>
          </w:tcPr>
          <w:p w14:paraId="61D2128B">
            <w:pPr>
              <w:jc w:val="center"/>
            </w:pPr>
          </w:p>
        </w:tc>
        <w:tc>
          <w:tcPr>
            <w:tcW w:w="3455" w:type="dxa"/>
            <w:vAlign w:val="center"/>
          </w:tcPr>
          <w:p w14:paraId="68C9CE40">
            <w:pPr>
              <w:jc w:val="center"/>
            </w:pPr>
          </w:p>
        </w:tc>
        <w:tc>
          <w:tcPr>
            <w:tcW w:w="1559" w:type="dxa"/>
            <w:vAlign w:val="center"/>
          </w:tcPr>
          <w:p w14:paraId="5BC77D18">
            <w:pPr>
              <w:jc w:val="center"/>
            </w:pPr>
          </w:p>
        </w:tc>
        <w:tc>
          <w:tcPr>
            <w:tcW w:w="5204" w:type="dxa"/>
            <w:vAlign w:val="center"/>
          </w:tcPr>
          <w:p w14:paraId="1AC15BB0">
            <w:pPr>
              <w:jc w:val="center"/>
            </w:pPr>
          </w:p>
        </w:tc>
      </w:tr>
      <w:tr w14:paraId="431F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081" w:type="dxa"/>
            <w:vAlign w:val="center"/>
          </w:tcPr>
          <w:p w14:paraId="0024A103">
            <w:pPr>
              <w:jc w:val="center"/>
            </w:pPr>
            <w:r>
              <w:rPr>
                <w:rFonts w:hint="eastAsia"/>
              </w:rPr>
              <w:t>4</w:t>
            </w:r>
          </w:p>
        </w:tc>
        <w:tc>
          <w:tcPr>
            <w:tcW w:w="1701" w:type="dxa"/>
            <w:vAlign w:val="center"/>
          </w:tcPr>
          <w:p w14:paraId="5863FCE2">
            <w:pPr>
              <w:jc w:val="center"/>
            </w:pPr>
          </w:p>
        </w:tc>
        <w:tc>
          <w:tcPr>
            <w:tcW w:w="3455" w:type="dxa"/>
            <w:vAlign w:val="center"/>
          </w:tcPr>
          <w:p w14:paraId="0EA06094">
            <w:pPr>
              <w:jc w:val="center"/>
            </w:pPr>
          </w:p>
        </w:tc>
        <w:tc>
          <w:tcPr>
            <w:tcW w:w="1559" w:type="dxa"/>
            <w:vAlign w:val="center"/>
          </w:tcPr>
          <w:p w14:paraId="73801C38">
            <w:pPr>
              <w:jc w:val="center"/>
            </w:pPr>
          </w:p>
        </w:tc>
        <w:tc>
          <w:tcPr>
            <w:tcW w:w="5204" w:type="dxa"/>
            <w:vAlign w:val="center"/>
          </w:tcPr>
          <w:p w14:paraId="016D4F39">
            <w:pPr>
              <w:jc w:val="center"/>
            </w:pPr>
          </w:p>
        </w:tc>
      </w:tr>
      <w:tr w14:paraId="5441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1081" w:type="dxa"/>
            <w:vAlign w:val="center"/>
          </w:tcPr>
          <w:p w14:paraId="78A6F883">
            <w:pPr>
              <w:jc w:val="center"/>
            </w:pPr>
            <w:r>
              <w:rPr>
                <w:rFonts w:hint="eastAsia"/>
              </w:rPr>
              <w:t>5</w:t>
            </w:r>
          </w:p>
        </w:tc>
        <w:tc>
          <w:tcPr>
            <w:tcW w:w="1701" w:type="dxa"/>
            <w:vAlign w:val="center"/>
          </w:tcPr>
          <w:p w14:paraId="0F0E1E16">
            <w:pPr>
              <w:jc w:val="center"/>
            </w:pPr>
          </w:p>
        </w:tc>
        <w:tc>
          <w:tcPr>
            <w:tcW w:w="3455" w:type="dxa"/>
            <w:vAlign w:val="center"/>
          </w:tcPr>
          <w:p w14:paraId="633047F6">
            <w:pPr>
              <w:jc w:val="center"/>
            </w:pPr>
          </w:p>
        </w:tc>
        <w:tc>
          <w:tcPr>
            <w:tcW w:w="1559" w:type="dxa"/>
            <w:vAlign w:val="center"/>
          </w:tcPr>
          <w:p w14:paraId="1F77DBAF">
            <w:pPr>
              <w:jc w:val="center"/>
            </w:pPr>
          </w:p>
        </w:tc>
        <w:tc>
          <w:tcPr>
            <w:tcW w:w="5204" w:type="dxa"/>
            <w:vAlign w:val="center"/>
          </w:tcPr>
          <w:p w14:paraId="65F2CC11">
            <w:pPr>
              <w:jc w:val="center"/>
            </w:pPr>
          </w:p>
        </w:tc>
      </w:tr>
    </w:tbl>
    <w:p w14:paraId="6A66F584"/>
    <w:sectPr>
      <w:pgSz w:w="16838" w:h="11906" w:orient="landscape"/>
      <w:pgMar w:top="1800" w:right="1440" w:bottom="1800" w:left="1440" w:header="0" w:footer="0" w:gutter="0"/>
      <w:cols w:space="720" w:num="1"/>
      <w:formProt w:val="0"/>
      <w:docGrid w:type="lines" w:linePitch="312" w:charSpace="491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autoHyphenation/>
  <w:displayHorizontalDrawingGridEvery w:val="1"/>
  <w:displayVerticalDrawingGridEvery w:val="1"/>
  <w:noPunctuationKerning w:val="1"/>
  <w:characterSpacingControl w:val="doNotCompress"/>
  <w:compat>
    <w:balanceSingleByteDoubleByteWidth/>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lNWY0ZGIxYmU4OTk1MGQ0MzhhNmRlZDUwZDIyNTIifQ=="/>
  </w:docVars>
  <w:rsids>
    <w:rsidRoot w:val="009C380F"/>
    <w:rsid w:val="000D6FCD"/>
    <w:rsid w:val="00163C4C"/>
    <w:rsid w:val="00273254"/>
    <w:rsid w:val="002A11A3"/>
    <w:rsid w:val="002F3268"/>
    <w:rsid w:val="002F6901"/>
    <w:rsid w:val="00385D1E"/>
    <w:rsid w:val="00410BD7"/>
    <w:rsid w:val="004172AF"/>
    <w:rsid w:val="004966DF"/>
    <w:rsid w:val="005855FC"/>
    <w:rsid w:val="006B5955"/>
    <w:rsid w:val="00716726"/>
    <w:rsid w:val="007B48C6"/>
    <w:rsid w:val="009C380F"/>
    <w:rsid w:val="009E2711"/>
    <w:rsid w:val="00A909C4"/>
    <w:rsid w:val="00C010AD"/>
    <w:rsid w:val="00D82D4F"/>
    <w:rsid w:val="00DD28F2"/>
    <w:rsid w:val="00E7275A"/>
    <w:rsid w:val="00FD3DF0"/>
    <w:rsid w:val="00FE5B5C"/>
    <w:rsid w:val="03290DE9"/>
    <w:rsid w:val="080B5714"/>
    <w:rsid w:val="489F6DD2"/>
    <w:rsid w:val="56A40D13"/>
    <w:rsid w:val="60B849C5"/>
    <w:rsid w:val="64D05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127</Words>
  <Characters>133</Characters>
  <Lines>1</Lines>
  <Paragraphs>1</Paragraphs>
  <TotalTime>29</TotalTime>
  <ScaleCrop>false</ScaleCrop>
  <LinksUpToDate>false</LinksUpToDate>
  <CharactersWithSpaces>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2020-03-04T07:45:00Z</dcterms:created>
  <dc:creator>admin</dc:creator>
  <cp:lastModifiedBy>WPS_1527905442</cp:lastModifiedBy>
  <dcterms:modified xsi:type="dcterms:W3CDTF">2026-07-22T08:58:27Z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3E069745F30248C98132CE652B66A4CE</vt:lpwstr>
  </property>
  <property fmtid="{D5CDD505-2E9C-101B-9397-08002B2CF9AE}" pid="4" name="KSOTemplateDocerSaveRecord">
    <vt:lpwstr>eyJoZGlkIjoiMWY3NTdkMDI2NWM5NjZhZjNjMmNmYWRmNjQ1NTdmODYiLCJ1c2VySWQiOiIzNzU0NzI4NzkifQ==</vt:lpwstr>
  </property>
</Properties>
</file>