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28" w:rsidRPr="009519CB" w:rsidRDefault="00C86BF5" w:rsidP="009519CB">
      <w:pPr>
        <w:spacing w:line="480" w:lineRule="exact"/>
        <w:rPr>
          <w:rFonts w:ascii="Times New Roman" w:eastAsia="黑体" w:hAnsi="Times New Roman" w:cs="Times New Roman"/>
          <w:sz w:val="28"/>
          <w:szCs w:val="32"/>
        </w:rPr>
      </w:pPr>
      <w:r w:rsidRPr="009519CB">
        <w:rPr>
          <w:rFonts w:ascii="Times New Roman" w:eastAsia="黑体" w:hAnsi="Times New Roman" w:cs="Times New Roman"/>
          <w:sz w:val="28"/>
          <w:szCs w:val="32"/>
        </w:rPr>
        <w:t>附件</w:t>
      </w:r>
      <w:r w:rsidR="004610D0" w:rsidRPr="009519CB">
        <w:rPr>
          <w:rFonts w:ascii="Times New Roman" w:eastAsia="黑体" w:hAnsi="Times New Roman" w:cs="Times New Roman"/>
          <w:sz w:val="28"/>
          <w:szCs w:val="32"/>
        </w:rPr>
        <w:t>1</w:t>
      </w:r>
    </w:p>
    <w:p w:rsidR="001F6F2E" w:rsidRDefault="00C75DE9" w:rsidP="001F6F2E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bookmarkStart w:id="0" w:name="_GoBack"/>
      <w:bookmarkEnd w:id="0"/>
      <w:r w:rsidRPr="00C75DE9">
        <w:rPr>
          <w:rFonts w:ascii="Times New Roman" w:eastAsia="方正小标宋简体" w:hAnsi="Times New Roman" w:cs="Times New Roman" w:hint="eastAsia"/>
          <w:sz w:val="36"/>
          <w:szCs w:val="32"/>
        </w:rPr>
        <w:t>七十五载薪火传承，千秋伟业奋斗有我——</w:t>
      </w:r>
      <w:r w:rsidR="00FA542C" w:rsidRPr="009519CB">
        <w:rPr>
          <w:rFonts w:ascii="Times New Roman" w:eastAsia="方正小标宋简体" w:hAnsi="Times New Roman" w:cs="Times New Roman"/>
          <w:sz w:val="36"/>
          <w:szCs w:val="32"/>
        </w:rPr>
        <w:t>第八届</w:t>
      </w:r>
    </w:p>
    <w:p w:rsidR="001F6F2E" w:rsidRDefault="00FA542C" w:rsidP="001F6F2E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9519CB">
        <w:rPr>
          <w:rFonts w:ascii="Times New Roman" w:eastAsia="方正小标宋简体" w:hAnsi="Times New Roman" w:cs="Times New Roman"/>
          <w:sz w:val="36"/>
          <w:szCs w:val="32"/>
        </w:rPr>
        <w:t>全国高校大学生</w:t>
      </w:r>
      <w:proofErr w:type="gramStart"/>
      <w:r w:rsidRPr="009519CB">
        <w:rPr>
          <w:rFonts w:ascii="Times New Roman" w:eastAsia="方正小标宋简体" w:hAnsi="Times New Roman" w:cs="Times New Roman"/>
          <w:sz w:val="36"/>
          <w:szCs w:val="32"/>
        </w:rPr>
        <w:t>讲思政课</w:t>
      </w:r>
      <w:proofErr w:type="gramEnd"/>
      <w:r w:rsidRPr="009519CB">
        <w:rPr>
          <w:rFonts w:ascii="Times New Roman" w:eastAsia="方正小标宋简体" w:hAnsi="Times New Roman" w:cs="Times New Roman"/>
          <w:sz w:val="36"/>
          <w:szCs w:val="32"/>
        </w:rPr>
        <w:t>公开课展示活动作品</w:t>
      </w:r>
    </w:p>
    <w:p w:rsidR="00894328" w:rsidRPr="009519CB" w:rsidRDefault="001F4291" w:rsidP="001F6F2E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9519CB">
        <w:rPr>
          <w:rFonts w:ascii="Times New Roman" w:eastAsia="方正小标宋简体" w:hAnsi="Times New Roman" w:cs="Times New Roman" w:hint="eastAsia"/>
          <w:sz w:val="36"/>
          <w:szCs w:val="32"/>
        </w:rPr>
        <w:t>主题和</w:t>
      </w:r>
      <w:r w:rsidR="00FA542C" w:rsidRPr="009519CB">
        <w:rPr>
          <w:rFonts w:ascii="Times New Roman" w:eastAsia="方正小标宋简体" w:hAnsi="Times New Roman" w:cs="Times New Roman"/>
          <w:sz w:val="36"/>
          <w:szCs w:val="32"/>
        </w:rPr>
        <w:t>制作</w:t>
      </w:r>
      <w:r w:rsidR="00027A46" w:rsidRPr="009519CB">
        <w:rPr>
          <w:rFonts w:ascii="Times New Roman" w:eastAsia="方正小标宋简体" w:hAnsi="Times New Roman" w:cs="Times New Roman" w:hint="eastAsia"/>
          <w:sz w:val="36"/>
          <w:szCs w:val="32"/>
        </w:rPr>
        <w:t>标准</w:t>
      </w:r>
    </w:p>
    <w:p w:rsidR="00FA542C" w:rsidRPr="009519CB" w:rsidRDefault="00FA542C" w:rsidP="009519CB">
      <w:pPr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32"/>
        </w:rPr>
      </w:pPr>
    </w:p>
    <w:p w:rsidR="001F4291" w:rsidRPr="009519CB" w:rsidRDefault="001F4291" w:rsidP="009519CB">
      <w:pPr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32"/>
        </w:rPr>
      </w:pPr>
      <w:r w:rsidRPr="009519CB">
        <w:rPr>
          <w:rFonts w:ascii="Times New Roman" w:eastAsia="黑体" w:hAnsi="Times New Roman" w:cs="Times New Roman" w:hint="eastAsia"/>
          <w:sz w:val="28"/>
          <w:szCs w:val="32"/>
        </w:rPr>
        <w:t>一、活动主题</w:t>
      </w:r>
    </w:p>
    <w:p w:rsidR="001F4291" w:rsidRPr="009519CB" w:rsidRDefault="001F4291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 w:hint="eastAsia"/>
          <w:sz w:val="28"/>
          <w:szCs w:val="32"/>
        </w:rPr>
        <w:t>聚焦习近平总书记工作过的重要地方、党的十八大以来习近平总书记国内考察的重要足迹、新时代十年伟大变革的生动实践故事，抓住新中国成立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75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周年、《中华人民共和国爱国主义教育法》颁布实施第一年等重要时间节点，结合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思政课有关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章节或专题、《大学生思想热点面对面》涉及问题，形成教学设计，在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大思政课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实践教学基地、爱国主义教育示范基地等实践教学场所拍摄讲授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行走的思政课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场馆里的思政课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，引导学生深刻理解中国共产党为什么能、马克思主义为什么行、中国特色社会主义为什么好，深化对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思政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课教学内容</w:t>
      </w:r>
      <w:r w:rsidRPr="009519CB">
        <w:rPr>
          <w:rFonts w:ascii="Times New Roman" w:eastAsia="仿宋_GB2312" w:hAnsi="Times New Roman" w:cs="Times New Roman" w:hint="eastAsia"/>
          <w:sz w:val="28"/>
          <w:szCs w:val="32"/>
        </w:rPr>
        <w:t>、大学生关注热点问题的认识和思考。</w:t>
      </w:r>
    </w:p>
    <w:p w:rsidR="001F4291" w:rsidRPr="009519CB" w:rsidRDefault="001F4291" w:rsidP="009519CB">
      <w:pPr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32"/>
        </w:rPr>
      </w:pPr>
      <w:r w:rsidRPr="009519CB">
        <w:rPr>
          <w:rFonts w:ascii="Times New Roman" w:eastAsia="黑体" w:hAnsi="Times New Roman" w:cs="Times New Roman" w:hint="eastAsia"/>
          <w:sz w:val="28"/>
          <w:szCs w:val="32"/>
        </w:rPr>
        <w:t>二、制作标准</w:t>
      </w:r>
    </w:p>
    <w:p w:rsidR="00894328" w:rsidRPr="009519CB" w:rsidRDefault="001F4291" w:rsidP="009519CB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9519CB">
        <w:rPr>
          <w:rFonts w:ascii="楷体" w:eastAsia="楷体" w:hAnsi="楷体" w:cs="Times New Roman" w:hint="eastAsia"/>
          <w:sz w:val="28"/>
          <w:szCs w:val="32"/>
        </w:rPr>
        <w:t>（一）</w:t>
      </w:r>
      <w:r w:rsidR="00442FE5">
        <w:rPr>
          <w:rFonts w:ascii="楷体" w:eastAsia="楷体" w:hAnsi="楷体" w:cs="Times New Roman" w:hint="eastAsia"/>
          <w:sz w:val="28"/>
          <w:szCs w:val="32"/>
        </w:rPr>
        <w:t>完整作品</w:t>
      </w:r>
      <w:r w:rsidR="00C86BF5" w:rsidRPr="009519CB">
        <w:rPr>
          <w:rFonts w:ascii="楷体" w:eastAsia="楷体" w:hAnsi="楷体" w:cs="Times New Roman" w:hint="eastAsia"/>
          <w:sz w:val="28"/>
          <w:szCs w:val="32"/>
        </w:rPr>
        <w:t>内容和时长</w:t>
      </w:r>
      <w:r w:rsidR="00027A46" w:rsidRPr="009519CB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大学生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讲思政课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公开课作品。使用的资料、图片、外景实拍、实验和表演等形象化教学手段，应符合教学内容要求，与讲授内容联系紧密。视频中不得出现或暗示报送学校、团队成员、指导教师等信息。</w:t>
      </w:r>
      <w:bookmarkStart w:id="1" w:name="_Hlk170396039"/>
      <w:r w:rsidRPr="009519CB">
        <w:rPr>
          <w:rFonts w:ascii="Times New Roman" w:eastAsia="仿宋_GB2312" w:hAnsi="Times New Roman" w:cs="Times New Roman"/>
          <w:sz w:val="28"/>
          <w:szCs w:val="32"/>
        </w:rPr>
        <w:t>总时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长控制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12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分钟以内</w:t>
      </w:r>
      <w:bookmarkEnd w:id="1"/>
      <w:r w:rsidRPr="009519CB">
        <w:rPr>
          <w:rFonts w:ascii="Times New Roman" w:eastAsia="仿宋_GB2312" w:hAnsi="Times New Roman" w:cs="Times New Roman"/>
          <w:sz w:val="28"/>
          <w:szCs w:val="32"/>
        </w:rPr>
        <w:t>，并切为数条小视频，单条小视频控制在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180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秒以内，每条小视频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应内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容要素完整、相对独立成篇，片头应清晰呈现作品主题。</w:t>
      </w:r>
    </w:p>
    <w:p w:rsidR="00894328" w:rsidRPr="009519CB" w:rsidRDefault="001F4291" w:rsidP="009519CB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9519CB">
        <w:rPr>
          <w:rFonts w:ascii="楷体" w:eastAsia="楷体" w:hAnsi="楷体" w:cs="Times New Roman" w:hint="eastAsia"/>
          <w:sz w:val="28"/>
          <w:szCs w:val="32"/>
        </w:rPr>
        <w:t>（二）</w:t>
      </w:r>
      <w:r w:rsidR="00C86BF5" w:rsidRPr="009519CB">
        <w:rPr>
          <w:rFonts w:ascii="楷体" w:eastAsia="楷体" w:hAnsi="楷体" w:cs="Times New Roman" w:hint="eastAsia"/>
          <w:sz w:val="28"/>
          <w:szCs w:val="32"/>
        </w:rPr>
        <w:t>技术参数</w:t>
      </w:r>
      <w:r w:rsidR="00027A46" w:rsidRPr="009519CB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1.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视频信号源。稳定性：全片图像同步性能稳定，无失步现象，图像无抖动跳跃，色彩无突变，编辑点处图像稳定。色调：白平衡正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lastRenderedPageBreak/>
        <w:t>确，无明显偏色，多机拍摄的镜头衔接处无明显色差。格式：建议采用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1080P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或以上。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2.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3.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视频压缩格式及技术参数。视频压缩采用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H.264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编码、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MP4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或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MOV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格式。视频码流率：动态码流的最低码率不得低于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1024Kbit/s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。视频分辨率及宽高比：竖屏视频画幅宽高比不低于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9:16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，分辨率不低于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1080×1920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；横屏视频画幅宽高比不低于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16:9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，分辨率不低于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1920×1080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。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视频帧率为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25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帧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/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秒或以上。扫描方式采用逐行扫描。每条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180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秒以内视频不超过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300M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。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4.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音频压缩格式及技术参数。音频压缩采用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AAC</w:t>
      </w:r>
      <w:r w:rsidRPr="009519CB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MPEG4 Part3</w:t>
      </w:r>
      <w:r w:rsidRPr="009519CB">
        <w:rPr>
          <w:rFonts w:ascii="Times New Roman" w:eastAsia="仿宋_GB2312" w:hAnsi="Times New Roman" w:cs="Times New Roman" w:hint="eastAsia"/>
          <w:sz w:val="28"/>
          <w:szCs w:val="32"/>
        </w:rPr>
        <w:t>）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格式，采样率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48KHz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，音频码流率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128Kbps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（恒定）。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5.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字幕文件技术参数。大学生</w:t>
      </w:r>
      <w:proofErr w:type="gramStart"/>
      <w:r w:rsidRPr="009519CB">
        <w:rPr>
          <w:rFonts w:ascii="Times New Roman" w:eastAsia="仿宋_GB2312" w:hAnsi="Times New Roman" w:cs="Times New Roman"/>
          <w:sz w:val="28"/>
          <w:szCs w:val="32"/>
        </w:rPr>
        <w:t>讲思政课</w:t>
      </w:r>
      <w:proofErr w:type="gramEnd"/>
      <w:r w:rsidRPr="009519CB">
        <w:rPr>
          <w:rFonts w:ascii="Times New Roman" w:eastAsia="仿宋_GB2312" w:hAnsi="Times New Roman" w:cs="Times New Roman"/>
          <w:sz w:val="28"/>
          <w:szCs w:val="32"/>
        </w:rPr>
        <w:t>公开课作品可选配字幕。字幕与视频同步封装，不单独提交字幕文件。</w:t>
      </w:r>
    </w:p>
    <w:p w:rsidR="00894328" w:rsidRPr="009519CB" w:rsidRDefault="001F4291" w:rsidP="009519CB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9519CB">
        <w:rPr>
          <w:rFonts w:ascii="楷体" w:eastAsia="楷体" w:hAnsi="楷体" w:cs="Times New Roman" w:hint="eastAsia"/>
          <w:sz w:val="28"/>
          <w:szCs w:val="32"/>
        </w:rPr>
        <w:t>（三）</w:t>
      </w:r>
      <w:r w:rsidR="00C86BF5" w:rsidRPr="009519CB">
        <w:rPr>
          <w:rFonts w:ascii="楷体" w:eastAsia="楷体" w:hAnsi="楷体" w:cs="Times New Roman"/>
          <w:sz w:val="28"/>
          <w:szCs w:val="32"/>
        </w:rPr>
        <w:t>宣传图片制作</w:t>
      </w:r>
      <w:r w:rsidR="00027A46" w:rsidRPr="009519CB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宣传图片应图文清晰，比例为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16:9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，不小于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3M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，格式为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“.JPG”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或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“.JPEG”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。图片要包含作品主题、报送学校、团队师生姓名信息。</w:t>
      </w:r>
    </w:p>
    <w:p w:rsidR="00894328" w:rsidRPr="009519CB" w:rsidRDefault="001F4291" w:rsidP="009519CB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9519CB">
        <w:rPr>
          <w:rFonts w:ascii="楷体" w:eastAsia="楷体" w:hAnsi="楷体" w:cs="Times New Roman" w:hint="eastAsia"/>
          <w:sz w:val="28"/>
          <w:szCs w:val="32"/>
        </w:rPr>
        <w:t>（四）</w:t>
      </w:r>
      <w:r w:rsidR="00C86BF5" w:rsidRPr="009519CB">
        <w:rPr>
          <w:rFonts w:ascii="楷体" w:eastAsia="楷体" w:hAnsi="楷体" w:cs="Times New Roman"/>
          <w:sz w:val="28"/>
          <w:szCs w:val="32"/>
        </w:rPr>
        <w:t>教学设计制作</w:t>
      </w:r>
      <w:r w:rsidR="00027A46" w:rsidRPr="009519CB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9519CB" w:rsidRDefault="00C86BF5" w:rsidP="009519CB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9519CB">
        <w:rPr>
          <w:rFonts w:ascii="Times New Roman" w:eastAsia="仿宋_GB2312" w:hAnsi="Times New Roman" w:cs="Times New Roman"/>
          <w:sz w:val="28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1500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字。</w:t>
      </w:r>
      <w:r w:rsidR="00C911B6" w:rsidRPr="009519CB">
        <w:rPr>
          <w:rFonts w:ascii="Times New Roman" w:eastAsia="仿宋_GB2312" w:hAnsi="Times New Roman" w:cs="Times New Roman" w:hint="eastAsia"/>
          <w:sz w:val="28"/>
          <w:szCs w:val="32"/>
        </w:rPr>
        <w:t>教学设计的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主标题为黑体二号字，一级标题为黑体三号字，二级标题为楷体三号字，三级标题及以下、正文部分为仿宋三号字，全文行间距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29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磅，格式为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“.PDF”</w:t>
      </w:r>
      <w:r w:rsidRPr="009519CB">
        <w:rPr>
          <w:rFonts w:ascii="Times New Roman" w:eastAsia="仿宋_GB2312" w:hAnsi="Times New Roman" w:cs="Times New Roman"/>
          <w:sz w:val="28"/>
          <w:szCs w:val="32"/>
        </w:rPr>
        <w:t>。</w:t>
      </w:r>
    </w:p>
    <w:sectPr w:rsidR="00894328" w:rsidRPr="009519CB">
      <w:footerReference w:type="default" r:id="rId7"/>
      <w:pgSz w:w="11906" w:h="16838"/>
      <w:pgMar w:top="2098" w:right="1800" w:bottom="1984" w:left="1800" w:header="851" w:footer="136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6A" w:rsidRDefault="00AD186A">
      <w:r>
        <w:separator/>
      </w:r>
    </w:p>
  </w:endnote>
  <w:endnote w:type="continuationSeparator" w:id="0">
    <w:p w:rsidR="00AD186A" w:rsidRDefault="00AD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28" w:rsidRDefault="00C86B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328" w:rsidRDefault="00C86BF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4328" w:rsidRDefault="00C86BF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6A" w:rsidRDefault="00AD186A">
      <w:r>
        <w:separator/>
      </w:r>
    </w:p>
  </w:footnote>
  <w:footnote w:type="continuationSeparator" w:id="0">
    <w:p w:rsidR="00AD186A" w:rsidRDefault="00AD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C6"/>
    <w:rsid w:val="F62DBB7C"/>
    <w:rsid w:val="F7F89CC9"/>
    <w:rsid w:val="FF9B05AF"/>
    <w:rsid w:val="00024E9F"/>
    <w:rsid w:val="00027A46"/>
    <w:rsid w:val="000E5AD8"/>
    <w:rsid w:val="001B1554"/>
    <w:rsid w:val="001F4291"/>
    <w:rsid w:val="001F6F2E"/>
    <w:rsid w:val="002047E0"/>
    <w:rsid w:val="003001BA"/>
    <w:rsid w:val="00431392"/>
    <w:rsid w:val="00442FE5"/>
    <w:rsid w:val="004610D0"/>
    <w:rsid w:val="00505B07"/>
    <w:rsid w:val="006C2D74"/>
    <w:rsid w:val="007B5A7B"/>
    <w:rsid w:val="00894328"/>
    <w:rsid w:val="009519CB"/>
    <w:rsid w:val="00AB2EC6"/>
    <w:rsid w:val="00AD186A"/>
    <w:rsid w:val="00B27FB4"/>
    <w:rsid w:val="00B82872"/>
    <w:rsid w:val="00C75DE9"/>
    <w:rsid w:val="00C86BF5"/>
    <w:rsid w:val="00C911B6"/>
    <w:rsid w:val="00E170B4"/>
    <w:rsid w:val="00F14512"/>
    <w:rsid w:val="00F52E79"/>
    <w:rsid w:val="00FA542C"/>
    <w:rsid w:val="3EA72A0A"/>
    <w:rsid w:val="3EDC1644"/>
    <w:rsid w:val="73B329C9"/>
    <w:rsid w:val="75DDF96E"/>
    <w:rsid w:val="7FFF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8E50"/>
  <w15:docId w15:val="{F8B49E4E-2BD9-4B0C-A46A-CA7CA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</dc:creator>
  <cp:lastModifiedBy>DELL</cp:lastModifiedBy>
  <cp:revision>14</cp:revision>
  <dcterms:created xsi:type="dcterms:W3CDTF">2024-06-05T02:34:00Z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4521D552C7D3664FE6146866988226B2</vt:lpwstr>
  </property>
</Properties>
</file>