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328" w:rsidRPr="00755D1A" w:rsidRDefault="00C86BF5" w:rsidP="00755D1A">
      <w:pPr>
        <w:spacing w:line="480" w:lineRule="exact"/>
        <w:rPr>
          <w:rFonts w:ascii="Times New Roman" w:eastAsia="黑体" w:hAnsi="Times New Roman" w:cs="Times New Roman"/>
          <w:sz w:val="28"/>
          <w:szCs w:val="32"/>
        </w:rPr>
      </w:pPr>
      <w:r w:rsidRPr="00755D1A">
        <w:rPr>
          <w:rFonts w:ascii="Times New Roman" w:eastAsia="黑体" w:hAnsi="Times New Roman" w:cs="Times New Roman"/>
          <w:sz w:val="28"/>
          <w:szCs w:val="32"/>
        </w:rPr>
        <w:t>附件</w:t>
      </w:r>
      <w:r w:rsidR="00701FD8" w:rsidRPr="00755D1A">
        <w:rPr>
          <w:rFonts w:ascii="Times New Roman" w:eastAsia="黑体" w:hAnsi="Times New Roman" w:cs="Times New Roman"/>
          <w:sz w:val="28"/>
          <w:szCs w:val="32"/>
        </w:rPr>
        <w:t>2</w:t>
      </w:r>
    </w:p>
    <w:p w:rsidR="00DD3771" w:rsidRDefault="000633BE" w:rsidP="00DD3771">
      <w:pPr>
        <w:spacing w:line="480" w:lineRule="exact"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bookmarkStart w:id="0" w:name="_GoBack"/>
      <w:bookmarkEnd w:id="0"/>
      <w:r w:rsidRPr="00DD3771">
        <w:rPr>
          <w:rFonts w:ascii="Times New Roman" w:eastAsia="方正小标宋简体" w:hAnsi="Times New Roman" w:cs="Times New Roman" w:hint="eastAsia"/>
          <w:sz w:val="36"/>
          <w:szCs w:val="32"/>
        </w:rPr>
        <w:t xml:space="preserve"> </w:t>
      </w:r>
      <w:r w:rsidR="00DD3771" w:rsidRPr="00DD3771">
        <w:rPr>
          <w:rFonts w:ascii="Times New Roman" w:eastAsia="方正小标宋简体" w:hAnsi="Times New Roman" w:cs="Times New Roman" w:hint="eastAsia"/>
          <w:sz w:val="36"/>
          <w:szCs w:val="32"/>
        </w:rPr>
        <w:t>“我心中的思政课”——</w:t>
      </w:r>
      <w:r w:rsidR="00701FD8" w:rsidRPr="00755D1A">
        <w:rPr>
          <w:rFonts w:ascii="Times New Roman" w:eastAsia="方正小标宋简体" w:hAnsi="Times New Roman" w:cs="Times New Roman"/>
          <w:sz w:val="36"/>
          <w:szCs w:val="32"/>
        </w:rPr>
        <w:t>第八届全国高校大学生</w:t>
      </w:r>
    </w:p>
    <w:p w:rsidR="00FA542C" w:rsidRPr="00755D1A" w:rsidRDefault="00701FD8" w:rsidP="00DD3771">
      <w:pPr>
        <w:spacing w:line="480" w:lineRule="exact"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proofErr w:type="gramStart"/>
      <w:r w:rsidRPr="00755D1A">
        <w:rPr>
          <w:rFonts w:ascii="Times New Roman" w:eastAsia="方正小标宋简体" w:hAnsi="Times New Roman" w:cs="Times New Roman"/>
          <w:sz w:val="36"/>
          <w:szCs w:val="32"/>
        </w:rPr>
        <w:t>微电影</w:t>
      </w:r>
      <w:proofErr w:type="gramEnd"/>
      <w:r w:rsidRPr="00755D1A">
        <w:rPr>
          <w:rFonts w:ascii="Times New Roman" w:eastAsia="方正小标宋简体" w:hAnsi="Times New Roman" w:cs="Times New Roman"/>
          <w:sz w:val="36"/>
          <w:szCs w:val="32"/>
        </w:rPr>
        <w:t>展示活动作品</w:t>
      </w:r>
      <w:r w:rsidR="008741DB" w:rsidRPr="00755D1A">
        <w:rPr>
          <w:rFonts w:ascii="Times New Roman" w:eastAsia="方正小标宋简体" w:hAnsi="Times New Roman" w:cs="Times New Roman" w:hint="eastAsia"/>
          <w:sz w:val="36"/>
          <w:szCs w:val="32"/>
        </w:rPr>
        <w:t>主题和</w:t>
      </w:r>
      <w:r w:rsidR="00FA542C" w:rsidRPr="00755D1A">
        <w:rPr>
          <w:rFonts w:ascii="Times New Roman" w:eastAsia="方正小标宋简体" w:hAnsi="Times New Roman" w:cs="Times New Roman"/>
          <w:sz w:val="36"/>
          <w:szCs w:val="32"/>
        </w:rPr>
        <w:t>制作</w:t>
      </w:r>
      <w:r w:rsidR="009F6181" w:rsidRPr="00755D1A">
        <w:rPr>
          <w:rFonts w:ascii="Times New Roman" w:eastAsia="方正小标宋简体" w:hAnsi="Times New Roman" w:cs="Times New Roman" w:hint="eastAsia"/>
          <w:sz w:val="36"/>
          <w:szCs w:val="32"/>
        </w:rPr>
        <w:t>标准</w:t>
      </w:r>
    </w:p>
    <w:p w:rsidR="00DD3771" w:rsidRDefault="008741DB" w:rsidP="00755D1A">
      <w:pPr>
        <w:spacing w:line="480" w:lineRule="exact"/>
        <w:rPr>
          <w:rFonts w:ascii="Times New Roman" w:eastAsia="黑体" w:hAnsi="Times New Roman" w:cs="Times New Roman"/>
          <w:sz w:val="28"/>
          <w:szCs w:val="32"/>
        </w:rPr>
      </w:pPr>
      <w:r w:rsidRPr="00755D1A">
        <w:rPr>
          <w:rFonts w:ascii="Times New Roman" w:eastAsia="黑体" w:hAnsi="Times New Roman" w:cs="Times New Roman" w:hint="eastAsia"/>
          <w:sz w:val="28"/>
          <w:szCs w:val="32"/>
        </w:rPr>
        <w:t xml:space="preserve"> </w:t>
      </w:r>
      <w:r w:rsidRPr="00755D1A">
        <w:rPr>
          <w:rFonts w:ascii="Times New Roman" w:eastAsia="黑体" w:hAnsi="Times New Roman" w:cs="Times New Roman"/>
          <w:sz w:val="28"/>
          <w:szCs w:val="32"/>
        </w:rPr>
        <w:t xml:space="preserve">   </w:t>
      </w:r>
    </w:p>
    <w:p w:rsidR="009F6181" w:rsidRPr="00755D1A" w:rsidRDefault="008741DB" w:rsidP="00DD3771">
      <w:pPr>
        <w:spacing w:line="480" w:lineRule="exact"/>
        <w:ind w:firstLineChars="200" w:firstLine="560"/>
        <w:rPr>
          <w:rFonts w:ascii="Times New Roman" w:eastAsia="黑体" w:hAnsi="Times New Roman" w:cs="Times New Roman"/>
          <w:sz w:val="28"/>
          <w:szCs w:val="32"/>
        </w:rPr>
      </w:pPr>
      <w:r w:rsidRPr="00755D1A">
        <w:rPr>
          <w:rFonts w:ascii="Times New Roman" w:eastAsia="黑体" w:hAnsi="Times New Roman" w:cs="Times New Roman" w:hint="eastAsia"/>
          <w:sz w:val="28"/>
          <w:szCs w:val="32"/>
        </w:rPr>
        <w:t>一、活动主题</w:t>
      </w:r>
    </w:p>
    <w:p w:rsidR="008741DB" w:rsidRPr="00755D1A" w:rsidRDefault="008741DB" w:rsidP="00755D1A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755D1A">
        <w:rPr>
          <w:rFonts w:ascii="Times New Roman" w:eastAsia="仿宋_GB2312" w:hAnsi="Times New Roman" w:cs="Times New Roman" w:hint="eastAsia"/>
          <w:sz w:val="28"/>
          <w:szCs w:val="32"/>
        </w:rPr>
        <w:t>突出新时代十年伟大变革这一历史和实践背景，结合</w:t>
      </w:r>
      <w:proofErr w:type="gramStart"/>
      <w:r w:rsidRPr="00755D1A">
        <w:rPr>
          <w:rFonts w:ascii="Times New Roman" w:eastAsia="仿宋_GB2312" w:hAnsi="Times New Roman" w:cs="Times New Roman" w:hint="eastAsia"/>
          <w:sz w:val="28"/>
          <w:szCs w:val="32"/>
        </w:rPr>
        <w:t>思政课有关</w:t>
      </w:r>
      <w:proofErr w:type="gramEnd"/>
      <w:r w:rsidRPr="00755D1A">
        <w:rPr>
          <w:rFonts w:ascii="Times New Roman" w:eastAsia="仿宋_GB2312" w:hAnsi="Times New Roman" w:cs="Times New Roman" w:hint="eastAsia"/>
          <w:sz w:val="28"/>
          <w:szCs w:val="32"/>
        </w:rPr>
        <w:t>章节或专题、《大学生思想热点面对面》涉及问题，将</w:t>
      </w:r>
      <w:proofErr w:type="gramStart"/>
      <w:r w:rsidRPr="00755D1A">
        <w:rPr>
          <w:rFonts w:ascii="Times New Roman" w:eastAsia="仿宋_GB2312" w:hAnsi="Times New Roman" w:cs="Times New Roman" w:hint="eastAsia"/>
          <w:sz w:val="28"/>
          <w:szCs w:val="32"/>
        </w:rPr>
        <w:t>微电影作为思政课实</w:t>
      </w:r>
      <w:proofErr w:type="gramEnd"/>
      <w:r w:rsidRPr="00755D1A">
        <w:rPr>
          <w:rFonts w:ascii="Times New Roman" w:eastAsia="仿宋_GB2312" w:hAnsi="Times New Roman" w:cs="Times New Roman" w:hint="eastAsia"/>
          <w:sz w:val="28"/>
          <w:szCs w:val="32"/>
        </w:rPr>
        <w:t>践教学的重要形式，以学生视角、艺术手法呈现</w:t>
      </w:r>
      <w:proofErr w:type="gramStart"/>
      <w:r w:rsidRPr="00755D1A">
        <w:rPr>
          <w:rFonts w:ascii="Times New Roman" w:eastAsia="仿宋_GB2312" w:hAnsi="Times New Roman" w:cs="Times New Roman" w:hint="eastAsia"/>
          <w:sz w:val="28"/>
          <w:szCs w:val="32"/>
        </w:rPr>
        <w:t>思政</w:t>
      </w:r>
      <w:proofErr w:type="gramEnd"/>
      <w:r w:rsidRPr="00755D1A">
        <w:rPr>
          <w:rFonts w:ascii="Times New Roman" w:eastAsia="仿宋_GB2312" w:hAnsi="Times New Roman" w:cs="Times New Roman" w:hint="eastAsia"/>
          <w:sz w:val="28"/>
          <w:szCs w:val="32"/>
        </w:rPr>
        <w:t>课的教学内容或</w:t>
      </w:r>
      <w:proofErr w:type="gramStart"/>
      <w:r w:rsidRPr="00755D1A">
        <w:rPr>
          <w:rFonts w:ascii="Times New Roman" w:eastAsia="仿宋_GB2312" w:hAnsi="Times New Roman" w:cs="Times New Roman" w:hint="eastAsia"/>
          <w:sz w:val="28"/>
          <w:szCs w:val="32"/>
        </w:rPr>
        <w:t>思政</w:t>
      </w:r>
      <w:proofErr w:type="gramEnd"/>
      <w:r w:rsidRPr="00755D1A">
        <w:rPr>
          <w:rFonts w:ascii="Times New Roman" w:eastAsia="仿宋_GB2312" w:hAnsi="Times New Roman" w:cs="Times New Roman" w:hint="eastAsia"/>
          <w:sz w:val="28"/>
          <w:szCs w:val="32"/>
        </w:rPr>
        <w:t>课学习中的故事，回应大学生在</w:t>
      </w:r>
      <w:proofErr w:type="gramStart"/>
      <w:r w:rsidRPr="00755D1A">
        <w:rPr>
          <w:rFonts w:ascii="Times New Roman" w:eastAsia="仿宋_GB2312" w:hAnsi="Times New Roman" w:cs="Times New Roman" w:hint="eastAsia"/>
          <w:sz w:val="28"/>
          <w:szCs w:val="32"/>
        </w:rPr>
        <w:t>思政</w:t>
      </w:r>
      <w:proofErr w:type="gramEnd"/>
      <w:r w:rsidRPr="00755D1A">
        <w:rPr>
          <w:rFonts w:ascii="Times New Roman" w:eastAsia="仿宋_GB2312" w:hAnsi="Times New Roman" w:cs="Times New Roman" w:hint="eastAsia"/>
          <w:sz w:val="28"/>
          <w:szCs w:val="32"/>
        </w:rPr>
        <w:t>课学习过程中的各种问题和思想困惑，通过创新传播手段和话语方式，推动理论传播“话语破壁”、“作品出圈”，形成“光影育人”、“彩色思政”的独特效果。</w:t>
      </w:r>
    </w:p>
    <w:p w:rsidR="008741DB" w:rsidRPr="00755D1A" w:rsidRDefault="008741DB" w:rsidP="00755D1A">
      <w:pPr>
        <w:spacing w:line="480" w:lineRule="exact"/>
        <w:ind w:firstLineChars="200" w:firstLine="560"/>
        <w:rPr>
          <w:rFonts w:ascii="Times New Roman" w:eastAsia="黑体" w:hAnsi="Times New Roman" w:cs="Times New Roman"/>
          <w:sz w:val="28"/>
          <w:szCs w:val="32"/>
        </w:rPr>
      </w:pPr>
      <w:r w:rsidRPr="00755D1A">
        <w:rPr>
          <w:rFonts w:ascii="Times New Roman" w:eastAsia="黑体" w:hAnsi="Times New Roman" w:cs="Times New Roman" w:hint="eastAsia"/>
          <w:sz w:val="28"/>
          <w:szCs w:val="32"/>
        </w:rPr>
        <w:t>二</w:t>
      </w:r>
      <w:r w:rsidR="0044026B" w:rsidRPr="00755D1A">
        <w:rPr>
          <w:rFonts w:ascii="Times New Roman" w:eastAsia="黑体" w:hAnsi="Times New Roman" w:cs="Times New Roman"/>
          <w:sz w:val="28"/>
          <w:szCs w:val="32"/>
        </w:rPr>
        <w:t>、</w:t>
      </w:r>
      <w:r w:rsidRPr="00755D1A">
        <w:rPr>
          <w:rFonts w:ascii="Times New Roman" w:eastAsia="黑体" w:hAnsi="Times New Roman" w:cs="Times New Roman" w:hint="eastAsia"/>
          <w:sz w:val="28"/>
          <w:szCs w:val="32"/>
        </w:rPr>
        <w:t>制作标准</w:t>
      </w:r>
    </w:p>
    <w:p w:rsidR="0044026B" w:rsidRPr="00755D1A" w:rsidRDefault="008741DB" w:rsidP="00755D1A">
      <w:pPr>
        <w:spacing w:line="480" w:lineRule="exact"/>
        <w:ind w:firstLineChars="200" w:firstLine="560"/>
        <w:rPr>
          <w:rFonts w:ascii="楷体" w:eastAsia="楷体" w:hAnsi="楷体" w:cs="Times New Roman"/>
          <w:sz w:val="28"/>
          <w:szCs w:val="32"/>
        </w:rPr>
      </w:pPr>
      <w:r w:rsidRPr="00755D1A">
        <w:rPr>
          <w:rFonts w:ascii="楷体" w:eastAsia="楷体" w:hAnsi="楷体" w:cs="Times New Roman" w:hint="eastAsia"/>
          <w:sz w:val="28"/>
          <w:szCs w:val="32"/>
        </w:rPr>
        <w:t>（一）</w:t>
      </w:r>
      <w:r w:rsidR="006A3EAF">
        <w:rPr>
          <w:rFonts w:ascii="楷体" w:eastAsia="楷体" w:hAnsi="楷体" w:cs="Times New Roman" w:hint="eastAsia"/>
          <w:sz w:val="28"/>
          <w:szCs w:val="32"/>
        </w:rPr>
        <w:t>完整作品</w:t>
      </w:r>
      <w:r w:rsidR="0044026B" w:rsidRPr="00755D1A">
        <w:rPr>
          <w:rFonts w:ascii="楷体" w:eastAsia="楷体" w:hAnsi="楷体" w:cs="Times New Roman" w:hint="eastAsia"/>
          <w:sz w:val="28"/>
          <w:szCs w:val="32"/>
        </w:rPr>
        <w:t>内容和时长</w:t>
      </w:r>
      <w:r w:rsidR="009F6181" w:rsidRPr="00755D1A">
        <w:rPr>
          <w:rFonts w:ascii="楷体" w:eastAsia="楷体" w:hAnsi="楷体" w:cs="Times New Roman" w:hint="eastAsia"/>
          <w:sz w:val="28"/>
          <w:szCs w:val="32"/>
        </w:rPr>
        <w:t>标准</w:t>
      </w:r>
    </w:p>
    <w:p w:rsidR="00894328" w:rsidRPr="00755D1A" w:rsidRDefault="0044026B" w:rsidP="00755D1A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755D1A">
        <w:rPr>
          <w:rFonts w:ascii="Times New Roman" w:eastAsia="仿宋_GB2312" w:hAnsi="Times New Roman" w:cs="Times New Roman"/>
          <w:sz w:val="28"/>
          <w:szCs w:val="32"/>
        </w:rPr>
        <w:t xml:space="preserve"> </w:t>
      </w:r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“</w:t>
      </w:r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我心中的思政课</w:t>
      </w:r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”</w:t>
      </w:r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微电影作品。出</w:t>
      </w:r>
      <w:proofErr w:type="gramStart"/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镜学生</w:t>
      </w:r>
      <w:proofErr w:type="gramEnd"/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必须是在读的大学生，出</w:t>
      </w:r>
      <w:proofErr w:type="gramStart"/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镜教</w:t>
      </w:r>
      <w:proofErr w:type="gramEnd"/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师必须是</w:t>
      </w:r>
      <w:proofErr w:type="gramStart"/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思政</w:t>
      </w:r>
      <w:proofErr w:type="gramEnd"/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课教师，不能是只有教师出镜</w:t>
      </w:r>
      <w:proofErr w:type="gramStart"/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的微课展</w:t>
      </w:r>
      <w:proofErr w:type="gramEnd"/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示。作品选用影视作品或音乐、图片以及自拍素材，应符合国家相关版权法律法规，并注明素材来源，一般不选用地图类素材。涉及人物访谈内容时，应加注人物介绍。视频动画的设计与使用，要与课程内容相贴切，能够发挥良好的教学效果，动画的</w:t>
      </w:r>
      <w:r w:rsidR="00C86BF5" w:rsidRPr="00755D1A">
        <w:rPr>
          <w:rFonts w:ascii="Times New Roman" w:eastAsia="仿宋_GB2312" w:hAnsi="Times New Roman" w:cs="Times New Roman" w:hint="eastAsia"/>
          <w:sz w:val="28"/>
          <w:szCs w:val="32"/>
        </w:rPr>
        <w:t>呈</w:t>
      </w:r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现须流畅、合理、图像清晰，具有较强的可视性。视频中不得出现或暗示报送学校、团队成员、指导教师等信息。</w:t>
      </w:r>
      <w:bookmarkStart w:id="1" w:name="_Hlk170396347"/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长视频建议为横屏作品，时长</w:t>
      </w:r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15</w:t>
      </w:r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分钟以内</w:t>
      </w:r>
      <w:bookmarkEnd w:id="1"/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，并切为数条小视频，单条小视频控制在</w:t>
      </w:r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180</w:t>
      </w:r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秒以内，每条小视频</w:t>
      </w:r>
      <w:proofErr w:type="gramStart"/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应内容</w:t>
      </w:r>
      <w:proofErr w:type="gramEnd"/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要素完整、相对独立成篇；</w:t>
      </w:r>
      <w:bookmarkStart w:id="2" w:name="_Hlk170396356"/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短视频</w:t>
      </w:r>
      <w:proofErr w:type="gramStart"/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建议为竖屏</w:t>
      </w:r>
      <w:proofErr w:type="gramEnd"/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作品，时长</w:t>
      </w:r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180</w:t>
      </w:r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秒以内</w:t>
      </w:r>
      <w:bookmarkEnd w:id="2"/>
      <w:r w:rsidR="00C86BF5" w:rsidRPr="00755D1A">
        <w:rPr>
          <w:rFonts w:ascii="Times New Roman" w:eastAsia="仿宋_GB2312" w:hAnsi="Times New Roman" w:cs="Times New Roman"/>
          <w:sz w:val="28"/>
          <w:szCs w:val="32"/>
        </w:rPr>
        <w:t>。</w:t>
      </w:r>
    </w:p>
    <w:p w:rsidR="0044026B" w:rsidRPr="00755D1A" w:rsidRDefault="008741DB" w:rsidP="00755D1A">
      <w:pPr>
        <w:spacing w:line="480" w:lineRule="exact"/>
        <w:ind w:firstLineChars="200" w:firstLine="560"/>
        <w:rPr>
          <w:rFonts w:ascii="楷体" w:eastAsia="楷体" w:hAnsi="楷体" w:cs="Times New Roman"/>
          <w:sz w:val="28"/>
          <w:szCs w:val="32"/>
        </w:rPr>
      </w:pPr>
      <w:r w:rsidRPr="00755D1A">
        <w:rPr>
          <w:rFonts w:ascii="楷体" w:eastAsia="楷体" w:hAnsi="楷体" w:cs="Times New Roman" w:hint="eastAsia"/>
          <w:sz w:val="28"/>
          <w:szCs w:val="32"/>
        </w:rPr>
        <w:t>（二）</w:t>
      </w:r>
      <w:r w:rsidR="0044026B" w:rsidRPr="00755D1A">
        <w:rPr>
          <w:rFonts w:ascii="楷体" w:eastAsia="楷体" w:hAnsi="楷体" w:cs="Times New Roman" w:hint="eastAsia"/>
          <w:sz w:val="28"/>
          <w:szCs w:val="32"/>
        </w:rPr>
        <w:t>技术参数</w:t>
      </w:r>
      <w:r w:rsidR="009F6181" w:rsidRPr="00755D1A">
        <w:rPr>
          <w:rFonts w:ascii="楷体" w:eastAsia="楷体" w:hAnsi="楷体" w:cs="Times New Roman" w:hint="eastAsia"/>
          <w:sz w:val="28"/>
          <w:szCs w:val="32"/>
        </w:rPr>
        <w:t>标准</w:t>
      </w:r>
    </w:p>
    <w:p w:rsidR="00894328" w:rsidRPr="00755D1A" w:rsidRDefault="00C86BF5" w:rsidP="00755D1A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755D1A">
        <w:rPr>
          <w:rFonts w:ascii="Times New Roman" w:eastAsia="仿宋_GB2312" w:hAnsi="Times New Roman" w:cs="Times New Roman"/>
          <w:sz w:val="28"/>
          <w:szCs w:val="32"/>
        </w:rPr>
        <w:t>1.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视频信号源。稳定性：全片图像同步性能稳定，无失步现象，图像无抖动跳跃，色彩无突变，编辑点处图像稳定。色调：白平衡正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lastRenderedPageBreak/>
        <w:t>确，无明显偏色，多机拍摄的镜头衔接处无明显色差。格式：建议采用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1080P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或以上。</w:t>
      </w:r>
    </w:p>
    <w:p w:rsidR="00894328" w:rsidRPr="00755D1A" w:rsidRDefault="00C86BF5" w:rsidP="00755D1A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755D1A">
        <w:rPr>
          <w:rFonts w:ascii="Times New Roman" w:eastAsia="仿宋_GB2312" w:hAnsi="Times New Roman" w:cs="Times New Roman"/>
          <w:sz w:val="28"/>
          <w:szCs w:val="32"/>
        </w:rPr>
        <w:t>2.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音频信号源。声道：立体声、双声道。音画同步，无明显的交流声或其他杂音。伴音清晰、饱满、圆润，无失真、噪声杂音干扰、音量忽大忽小现象。解说声与现场声无明显比例失调，解说声与背景音乐无明显比例失调。</w:t>
      </w:r>
    </w:p>
    <w:p w:rsidR="00894328" w:rsidRPr="00755D1A" w:rsidRDefault="00C86BF5" w:rsidP="00755D1A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755D1A">
        <w:rPr>
          <w:rFonts w:ascii="Times New Roman" w:eastAsia="仿宋_GB2312" w:hAnsi="Times New Roman" w:cs="Times New Roman"/>
          <w:sz w:val="28"/>
          <w:szCs w:val="32"/>
        </w:rPr>
        <w:t>3.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视频压缩格式及技术参数。视频压缩采用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H.264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编码、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MP4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或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MOV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格式。视频码流率：动态码流的最低码率不得低于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1024Kbit/s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。视频分辨率及宽高比：竖屏视频画幅宽高比不低于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9:16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，分辨率不低于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1080×1920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；横屏视频画幅宽高比不低于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16:9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，分辨率不低于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1920×1080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。</w:t>
      </w:r>
      <w:proofErr w:type="gramStart"/>
      <w:r w:rsidRPr="00755D1A">
        <w:rPr>
          <w:rFonts w:ascii="Times New Roman" w:eastAsia="仿宋_GB2312" w:hAnsi="Times New Roman" w:cs="Times New Roman"/>
          <w:sz w:val="28"/>
          <w:szCs w:val="32"/>
        </w:rPr>
        <w:t>视频帧率为</w:t>
      </w:r>
      <w:proofErr w:type="gramEnd"/>
      <w:r w:rsidRPr="00755D1A">
        <w:rPr>
          <w:rFonts w:ascii="Times New Roman" w:eastAsia="仿宋_GB2312" w:hAnsi="Times New Roman" w:cs="Times New Roman"/>
          <w:sz w:val="28"/>
          <w:szCs w:val="32"/>
        </w:rPr>
        <w:t>25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帧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/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秒或以上。扫描方式采用逐行扫描。每条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180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秒以内视频不超过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300M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。</w:t>
      </w:r>
    </w:p>
    <w:p w:rsidR="00894328" w:rsidRPr="00755D1A" w:rsidRDefault="00C86BF5" w:rsidP="00755D1A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755D1A">
        <w:rPr>
          <w:rFonts w:ascii="Times New Roman" w:eastAsia="仿宋_GB2312" w:hAnsi="Times New Roman" w:cs="Times New Roman"/>
          <w:sz w:val="28"/>
          <w:szCs w:val="32"/>
        </w:rPr>
        <w:t>4.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音频压缩格式及技术参数。音频压缩采用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AAC</w:t>
      </w:r>
      <w:r w:rsidRPr="00755D1A">
        <w:rPr>
          <w:rFonts w:ascii="Times New Roman" w:eastAsia="仿宋_GB2312" w:hAnsi="Times New Roman" w:cs="Times New Roman" w:hint="eastAsia"/>
          <w:sz w:val="28"/>
          <w:szCs w:val="32"/>
        </w:rPr>
        <w:t>（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MPEG4 Part3</w:t>
      </w:r>
      <w:r w:rsidRPr="00755D1A">
        <w:rPr>
          <w:rFonts w:ascii="Times New Roman" w:eastAsia="仿宋_GB2312" w:hAnsi="Times New Roman" w:cs="Times New Roman" w:hint="eastAsia"/>
          <w:sz w:val="28"/>
          <w:szCs w:val="32"/>
        </w:rPr>
        <w:t>）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格式，采样率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48KHz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，音频码流率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128Kbps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（恒定）。</w:t>
      </w:r>
    </w:p>
    <w:p w:rsidR="00894328" w:rsidRPr="00755D1A" w:rsidRDefault="00C86BF5" w:rsidP="00755D1A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755D1A">
        <w:rPr>
          <w:rFonts w:ascii="Times New Roman" w:eastAsia="仿宋_GB2312" w:hAnsi="Times New Roman" w:cs="Times New Roman"/>
          <w:sz w:val="28"/>
          <w:szCs w:val="32"/>
        </w:rPr>
        <w:t>5.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字幕文件技术参数。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“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我心中的思政课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”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微电影长视频作品字幕按传统方式呈现于视频底部、短视频作品可按内容逻辑以合适的创意形式呈现或者不呈现。字幕与视频同步封装，不单独提交字幕文件。</w:t>
      </w:r>
    </w:p>
    <w:p w:rsidR="00894328" w:rsidRPr="00755D1A" w:rsidRDefault="008741DB" w:rsidP="00755D1A">
      <w:pPr>
        <w:spacing w:line="480" w:lineRule="exact"/>
        <w:ind w:firstLineChars="200" w:firstLine="560"/>
        <w:rPr>
          <w:rFonts w:ascii="楷体" w:eastAsia="楷体" w:hAnsi="楷体" w:cs="Times New Roman"/>
          <w:sz w:val="28"/>
          <w:szCs w:val="32"/>
        </w:rPr>
      </w:pPr>
      <w:r w:rsidRPr="00755D1A">
        <w:rPr>
          <w:rFonts w:ascii="楷体" w:eastAsia="楷体" w:hAnsi="楷体" w:cs="Times New Roman" w:hint="eastAsia"/>
          <w:sz w:val="28"/>
          <w:szCs w:val="32"/>
        </w:rPr>
        <w:t>（三）</w:t>
      </w:r>
      <w:r w:rsidR="00C86BF5" w:rsidRPr="00755D1A">
        <w:rPr>
          <w:rFonts w:ascii="楷体" w:eastAsia="楷体" w:hAnsi="楷体" w:cs="Times New Roman"/>
          <w:sz w:val="28"/>
          <w:szCs w:val="32"/>
        </w:rPr>
        <w:t>宣传图片制作</w:t>
      </w:r>
      <w:r w:rsidR="009F6181" w:rsidRPr="00755D1A">
        <w:rPr>
          <w:rFonts w:ascii="楷体" w:eastAsia="楷体" w:hAnsi="楷体" w:cs="Times New Roman" w:hint="eastAsia"/>
          <w:sz w:val="28"/>
          <w:szCs w:val="32"/>
        </w:rPr>
        <w:t>标准</w:t>
      </w:r>
    </w:p>
    <w:p w:rsidR="00894328" w:rsidRPr="00755D1A" w:rsidRDefault="00C86BF5" w:rsidP="00755D1A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755D1A">
        <w:rPr>
          <w:rFonts w:ascii="Times New Roman" w:eastAsia="仿宋_GB2312" w:hAnsi="Times New Roman" w:cs="Times New Roman"/>
          <w:sz w:val="28"/>
          <w:szCs w:val="32"/>
        </w:rPr>
        <w:t>宣传图片应图文清晰，比例为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16:9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，不小于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3M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，格式为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“.JPG”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或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“.JPEG”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。图片要包含作品主题、报送学校、团队师生姓名信息。</w:t>
      </w:r>
    </w:p>
    <w:p w:rsidR="00894328" w:rsidRPr="00755D1A" w:rsidRDefault="008741DB" w:rsidP="00755D1A">
      <w:pPr>
        <w:spacing w:line="480" w:lineRule="exact"/>
        <w:ind w:firstLineChars="200" w:firstLine="560"/>
        <w:rPr>
          <w:rFonts w:ascii="楷体" w:eastAsia="楷体" w:hAnsi="楷体" w:cs="Times New Roman"/>
          <w:sz w:val="28"/>
          <w:szCs w:val="32"/>
        </w:rPr>
      </w:pPr>
      <w:r w:rsidRPr="00755D1A">
        <w:rPr>
          <w:rFonts w:ascii="楷体" w:eastAsia="楷体" w:hAnsi="楷体" w:cs="Times New Roman" w:hint="eastAsia"/>
          <w:sz w:val="28"/>
          <w:szCs w:val="32"/>
        </w:rPr>
        <w:t>（四）</w:t>
      </w:r>
      <w:proofErr w:type="gramStart"/>
      <w:r w:rsidR="00C86BF5" w:rsidRPr="00755D1A">
        <w:rPr>
          <w:rFonts w:ascii="楷体" w:eastAsia="楷体" w:hAnsi="楷体" w:cs="Times New Roman"/>
          <w:sz w:val="28"/>
          <w:szCs w:val="32"/>
        </w:rPr>
        <w:t>微电影</w:t>
      </w:r>
      <w:proofErr w:type="gramEnd"/>
      <w:r w:rsidR="00C86BF5" w:rsidRPr="00755D1A">
        <w:rPr>
          <w:rFonts w:ascii="楷体" w:eastAsia="楷体" w:hAnsi="楷体" w:cs="Times New Roman"/>
          <w:sz w:val="28"/>
          <w:szCs w:val="32"/>
        </w:rPr>
        <w:t>脚本制作</w:t>
      </w:r>
      <w:r w:rsidR="009F6181" w:rsidRPr="00755D1A">
        <w:rPr>
          <w:rFonts w:ascii="楷体" w:eastAsia="楷体" w:hAnsi="楷体" w:cs="Times New Roman" w:hint="eastAsia"/>
          <w:sz w:val="28"/>
          <w:szCs w:val="32"/>
        </w:rPr>
        <w:t>标准</w:t>
      </w:r>
    </w:p>
    <w:p w:rsidR="00894328" w:rsidRPr="00755D1A" w:rsidRDefault="00C86BF5" w:rsidP="00755D1A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proofErr w:type="gramStart"/>
      <w:r w:rsidRPr="00755D1A">
        <w:rPr>
          <w:rFonts w:ascii="Times New Roman" w:eastAsia="仿宋_GB2312" w:hAnsi="Times New Roman" w:cs="Times New Roman"/>
          <w:sz w:val="28"/>
          <w:szCs w:val="32"/>
        </w:rPr>
        <w:t>微电影</w:t>
      </w:r>
      <w:proofErr w:type="gramEnd"/>
      <w:r w:rsidRPr="00755D1A">
        <w:rPr>
          <w:rFonts w:ascii="Times New Roman" w:eastAsia="仿宋_GB2312" w:hAnsi="Times New Roman" w:cs="Times New Roman"/>
          <w:sz w:val="28"/>
          <w:szCs w:val="32"/>
        </w:rPr>
        <w:t>脚本要包含</w:t>
      </w:r>
      <w:proofErr w:type="gramStart"/>
      <w:r w:rsidRPr="00755D1A">
        <w:rPr>
          <w:rFonts w:ascii="Times New Roman" w:eastAsia="仿宋_GB2312" w:hAnsi="Times New Roman" w:cs="Times New Roman"/>
          <w:sz w:val="28"/>
          <w:szCs w:val="32"/>
        </w:rPr>
        <w:t>微电</w:t>
      </w:r>
      <w:proofErr w:type="gramEnd"/>
      <w:r w:rsidRPr="00755D1A">
        <w:rPr>
          <w:rFonts w:ascii="Times New Roman" w:eastAsia="仿宋_GB2312" w:hAnsi="Times New Roman" w:cs="Times New Roman"/>
          <w:sz w:val="28"/>
          <w:szCs w:val="32"/>
        </w:rPr>
        <w:t>影主题、简介、对应的</w:t>
      </w:r>
      <w:proofErr w:type="gramStart"/>
      <w:r w:rsidRPr="00755D1A">
        <w:rPr>
          <w:rFonts w:ascii="Times New Roman" w:eastAsia="仿宋_GB2312" w:hAnsi="Times New Roman" w:cs="Times New Roman"/>
          <w:sz w:val="28"/>
          <w:szCs w:val="32"/>
        </w:rPr>
        <w:t>思政课有</w:t>
      </w:r>
      <w:proofErr w:type="gramEnd"/>
      <w:r w:rsidRPr="00755D1A">
        <w:rPr>
          <w:rFonts w:ascii="Times New Roman" w:eastAsia="仿宋_GB2312" w:hAnsi="Times New Roman" w:cs="Times New Roman"/>
          <w:sz w:val="28"/>
          <w:szCs w:val="32"/>
        </w:rPr>
        <w:t>关章节或专题、分</w:t>
      </w:r>
      <w:proofErr w:type="gramStart"/>
      <w:r w:rsidRPr="00755D1A">
        <w:rPr>
          <w:rFonts w:ascii="Times New Roman" w:eastAsia="仿宋_GB2312" w:hAnsi="Times New Roman" w:cs="Times New Roman"/>
          <w:sz w:val="28"/>
          <w:szCs w:val="32"/>
        </w:rPr>
        <w:t>镜故</w:t>
      </w:r>
      <w:proofErr w:type="gramEnd"/>
      <w:r w:rsidRPr="00755D1A">
        <w:rPr>
          <w:rFonts w:ascii="Times New Roman" w:eastAsia="仿宋_GB2312" w:hAnsi="Times New Roman" w:cs="Times New Roman"/>
          <w:sz w:val="28"/>
          <w:szCs w:val="32"/>
        </w:rPr>
        <w:t>事情节，篇幅不限。微电影脚本的主标题为黑体二号字，一级标题为黑体三号字，二级标题为楷体三号字，三级标题及以下、正文部分为仿宋三号字，全文行间距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29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磅，格式为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“.PDF”</w:t>
      </w:r>
      <w:r w:rsidRPr="00755D1A">
        <w:rPr>
          <w:rFonts w:ascii="Times New Roman" w:eastAsia="仿宋_GB2312" w:hAnsi="Times New Roman" w:cs="Times New Roman"/>
          <w:sz w:val="28"/>
          <w:szCs w:val="32"/>
        </w:rPr>
        <w:t>。</w:t>
      </w:r>
    </w:p>
    <w:sectPr w:rsidR="00894328" w:rsidRPr="00755D1A">
      <w:footerReference w:type="default" r:id="rId7"/>
      <w:pgSz w:w="11906" w:h="16838"/>
      <w:pgMar w:top="2098" w:right="1800" w:bottom="1984" w:left="1800" w:header="851" w:footer="136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156" w:rsidRDefault="00590156">
      <w:r>
        <w:separator/>
      </w:r>
    </w:p>
  </w:endnote>
  <w:endnote w:type="continuationSeparator" w:id="0">
    <w:p w:rsidR="00590156" w:rsidRDefault="0059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328" w:rsidRDefault="00C86BF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4328" w:rsidRDefault="00C86BF5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94328" w:rsidRDefault="00C86BF5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156" w:rsidRDefault="00590156">
      <w:r>
        <w:separator/>
      </w:r>
    </w:p>
  </w:footnote>
  <w:footnote w:type="continuationSeparator" w:id="0">
    <w:p w:rsidR="00590156" w:rsidRDefault="00590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C6"/>
    <w:rsid w:val="F62DBB7C"/>
    <w:rsid w:val="F7F89CC9"/>
    <w:rsid w:val="FF9B05AF"/>
    <w:rsid w:val="000633BE"/>
    <w:rsid w:val="000C5ABA"/>
    <w:rsid w:val="002B4E39"/>
    <w:rsid w:val="003F17B2"/>
    <w:rsid w:val="0044026B"/>
    <w:rsid w:val="004610D0"/>
    <w:rsid w:val="00505B07"/>
    <w:rsid w:val="00590156"/>
    <w:rsid w:val="006A3EAF"/>
    <w:rsid w:val="006C2D74"/>
    <w:rsid w:val="00701FD8"/>
    <w:rsid w:val="00755D1A"/>
    <w:rsid w:val="0078635C"/>
    <w:rsid w:val="00812373"/>
    <w:rsid w:val="00853DF5"/>
    <w:rsid w:val="008741DB"/>
    <w:rsid w:val="00894328"/>
    <w:rsid w:val="009F6181"/>
    <w:rsid w:val="00AB2EC6"/>
    <w:rsid w:val="00B81BDB"/>
    <w:rsid w:val="00B82872"/>
    <w:rsid w:val="00C86BF5"/>
    <w:rsid w:val="00CD50CA"/>
    <w:rsid w:val="00DD3771"/>
    <w:rsid w:val="00F14512"/>
    <w:rsid w:val="00F52E79"/>
    <w:rsid w:val="00FA542C"/>
    <w:rsid w:val="3EA72A0A"/>
    <w:rsid w:val="3EDC1644"/>
    <w:rsid w:val="73B329C9"/>
    <w:rsid w:val="75DDF96E"/>
    <w:rsid w:val="7FFFD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21196"/>
  <w15:docId w15:val="{F8B49E4E-2BD9-4B0C-A46A-CA7CA412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y</dc:creator>
  <cp:lastModifiedBy>DELL</cp:lastModifiedBy>
  <cp:revision>15</cp:revision>
  <dcterms:created xsi:type="dcterms:W3CDTF">2024-06-05T02:34:00Z</dcterms:created>
  <dcterms:modified xsi:type="dcterms:W3CDTF">2024-06-28T08:30:00Z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4521D552C7D3664FE6146866988226B2</vt:lpwstr>
  </property>
</Properties>
</file>